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9E3B" w14:textId="77777777" w:rsidR="001D09F5" w:rsidRDefault="004B6A77">
      <w:pPr>
        <w:pStyle w:val="Cm"/>
        <w:spacing w:line="249" w:lineRule="auto"/>
        <w:rPr>
          <w:color w:val="CC5A39"/>
          <w:w w:val="110"/>
        </w:rPr>
      </w:pPr>
      <w:r>
        <w:rPr>
          <w:color w:val="CC5A39"/>
          <w:w w:val="105"/>
        </w:rPr>
        <w:t xml:space="preserve">NYEREMÉNYJÁTÉK RÉSZVÉTELI </w:t>
      </w:r>
      <w:r>
        <w:rPr>
          <w:color w:val="CC5A39"/>
          <w:w w:val="110"/>
        </w:rPr>
        <w:t>ÉS JÁTÉKSZABÁLYZATA</w:t>
      </w:r>
      <w:r w:rsidR="001D09F5">
        <w:rPr>
          <w:color w:val="CC5A39"/>
          <w:w w:val="110"/>
        </w:rPr>
        <w:t xml:space="preserve"> –</w:t>
      </w:r>
    </w:p>
    <w:p w14:paraId="10DD51FC" w14:textId="5E33CBCE" w:rsidR="00AF09B6" w:rsidRDefault="00A16ABA">
      <w:pPr>
        <w:pStyle w:val="Cm"/>
        <w:spacing w:line="249" w:lineRule="auto"/>
      </w:pPr>
      <w:r>
        <w:rPr>
          <w:color w:val="CC5A39"/>
          <w:w w:val="110"/>
        </w:rPr>
        <w:t xml:space="preserve">Petrányi Autó – </w:t>
      </w:r>
      <w:r w:rsidR="00485BB6">
        <w:rPr>
          <w:color w:val="CC5A39"/>
          <w:w w:val="110"/>
        </w:rPr>
        <w:t xml:space="preserve">MG Nyílt </w:t>
      </w:r>
      <w:r w:rsidR="001D53D5">
        <w:rPr>
          <w:color w:val="CC5A39"/>
          <w:w w:val="110"/>
        </w:rPr>
        <w:t>Napok</w:t>
      </w:r>
      <w:r w:rsidR="00485BB6">
        <w:rPr>
          <w:color w:val="CC5A39"/>
          <w:w w:val="110"/>
        </w:rPr>
        <w:t xml:space="preserve"> 2025. 07.17-18.</w:t>
      </w:r>
    </w:p>
    <w:p w14:paraId="159EE8BF" w14:textId="77777777" w:rsidR="00AF09B6" w:rsidRDefault="004B6A77">
      <w:pPr>
        <w:pStyle w:val="Cmsor1"/>
        <w:numPr>
          <w:ilvl w:val="0"/>
          <w:numId w:val="3"/>
        </w:numPr>
        <w:tabs>
          <w:tab w:val="left" w:pos="283"/>
        </w:tabs>
        <w:spacing w:before="201"/>
      </w:pPr>
      <w:r>
        <w:rPr>
          <w:color w:val="58595A"/>
          <w:w w:val="105"/>
        </w:rPr>
        <w:t xml:space="preserve">A </w:t>
      </w:r>
      <w:r>
        <w:rPr>
          <w:color w:val="58595A"/>
          <w:spacing w:val="-5"/>
          <w:w w:val="105"/>
        </w:rPr>
        <w:t>JÁTÉK</w:t>
      </w:r>
      <w:r>
        <w:rPr>
          <w:color w:val="58595A"/>
          <w:spacing w:val="-32"/>
          <w:w w:val="105"/>
        </w:rPr>
        <w:t xml:space="preserve"> </w:t>
      </w:r>
      <w:r>
        <w:rPr>
          <w:color w:val="58595A"/>
          <w:w w:val="105"/>
        </w:rPr>
        <w:t>SZERVEZŐJE</w:t>
      </w:r>
    </w:p>
    <w:p w14:paraId="0C53A3B5" w14:textId="77777777" w:rsidR="00AF09B6" w:rsidRDefault="00AF09B6">
      <w:pPr>
        <w:pStyle w:val="Szvegtrzs"/>
        <w:spacing w:before="9"/>
        <w:rPr>
          <w:b/>
          <w:sz w:val="21"/>
        </w:rPr>
      </w:pPr>
    </w:p>
    <w:p w14:paraId="7FBC12B1" w14:textId="74B53E88" w:rsidR="00AF09B6" w:rsidRPr="00787D09" w:rsidRDefault="004B6A77">
      <w:pPr>
        <w:pStyle w:val="Szvegtrzs"/>
        <w:spacing w:line="249" w:lineRule="auto"/>
        <w:ind w:left="100" w:right="119"/>
        <w:jc w:val="both"/>
        <w:rPr>
          <w:color w:val="58595A"/>
          <w:w w:val="115"/>
          <w:szCs w:val="22"/>
        </w:rPr>
      </w:pPr>
      <w:r w:rsidRPr="00787D09">
        <w:rPr>
          <w:color w:val="58595A"/>
          <w:w w:val="115"/>
          <w:szCs w:val="22"/>
        </w:rPr>
        <w:t>A</w:t>
      </w:r>
      <w:r w:rsidR="00892B7C">
        <w:rPr>
          <w:color w:val="58595A"/>
          <w:w w:val="115"/>
          <w:szCs w:val="22"/>
        </w:rPr>
        <w:t>z „</w:t>
      </w:r>
      <w:r w:rsidR="00A360CA" w:rsidRPr="00A360CA">
        <w:rPr>
          <w:color w:val="58595A"/>
          <w:w w:val="115"/>
          <w:szCs w:val="22"/>
        </w:rPr>
        <w:t xml:space="preserve">Petrányi Autó – </w:t>
      </w:r>
      <w:r w:rsidR="00485BB6">
        <w:rPr>
          <w:color w:val="CC5A39"/>
          <w:w w:val="110"/>
        </w:rPr>
        <w:t xml:space="preserve">MG Nyílt </w:t>
      </w:r>
      <w:r w:rsidR="001D53D5">
        <w:rPr>
          <w:color w:val="CC5A39"/>
          <w:w w:val="110"/>
        </w:rPr>
        <w:t>Napok</w:t>
      </w:r>
      <w:r w:rsidR="00485BB6">
        <w:rPr>
          <w:color w:val="CC5A39"/>
          <w:w w:val="110"/>
        </w:rPr>
        <w:t xml:space="preserve"> 2025. 07.17-18.</w:t>
      </w:r>
      <w:r w:rsidR="00892B7C">
        <w:rPr>
          <w:color w:val="58595A"/>
          <w:w w:val="115"/>
          <w:szCs w:val="22"/>
        </w:rPr>
        <w:t xml:space="preserve">” </w:t>
      </w:r>
      <w:r w:rsidRPr="00787D09">
        <w:rPr>
          <w:color w:val="58595A"/>
          <w:w w:val="115"/>
          <w:szCs w:val="22"/>
        </w:rPr>
        <w:t xml:space="preserve">elnevezésű nyereményjáték </w:t>
      </w:r>
      <w:proofErr w:type="gramStart"/>
      <w:r w:rsidRPr="00787D09">
        <w:rPr>
          <w:color w:val="58595A"/>
          <w:w w:val="115"/>
          <w:szCs w:val="22"/>
        </w:rPr>
        <w:t>(”Játék</w:t>
      </w:r>
      <w:proofErr w:type="gramEnd"/>
      <w:r w:rsidRPr="00787D09">
        <w:rPr>
          <w:color w:val="58595A"/>
          <w:w w:val="115"/>
          <w:szCs w:val="22"/>
        </w:rPr>
        <w:t xml:space="preserve">”) szervezője a Petrányi-Autó </w:t>
      </w:r>
      <w:proofErr w:type="gramStart"/>
      <w:r w:rsidRPr="00787D09">
        <w:rPr>
          <w:color w:val="58595A"/>
          <w:w w:val="115"/>
          <w:szCs w:val="22"/>
        </w:rPr>
        <w:t>Kft.(</w:t>
      </w:r>
      <w:proofErr w:type="gramEnd"/>
      <w:r w:rsidRPr="00787D09">
        <w:rPr>
          <w:color w:val="58595A"/>
          <w:w w:val="115"/>
          <w:szCs w:val="22"/>
        </w:rPr>
        <w:t xml:space="preserve">székhely: 1106 Budapest, Kerepesi út 105.) </w:t>
      </w:r>
      <w:proofErr w:type="gramStart"/>
      <w:r w:rsidRPr="00787D09">
        <w:rPr>
          <w:color w:val="58595A"/>
          <w:w w:val="115"/>
          <w:szCs w:val="22"/>
        </w:rPr>
        <w:t>(”Szervező</w:t>
      </w:r>
      <w:proofErr w:type="gramEnd"/>
      <w:r w:rsidRPr="00787D09">
        <w:rPr>
          <w:color w:val="58595A"/>
          <w:w w:val="115"/>
          <w:szCs w:val="22"/>
        </w:rPr>
        <w:t xml:space="preserve">”), a Játék lebonyolítója a </w:t>
      </w:r>
      <w:r w:rsidR="00892B7C">
        <w:rPr>
          <w:color w:val="58595A"/>
          <w:w w:val="115"/>
          <w:szCs w:val="22"/>
        </w:rPr>
        <w:t xml:space="preserve">Petrányi Autó Kft. </w:t>
      </w:r>
      <w:r w:rsidRPr="00787D09">
        <w:rPr>
          <w:color w:val="58595A"/>
          <w:w w:val="115"/>
          <w:szCs w:val="22"/>
        </w:rPr>
        <w:t xml:space="preserve">(székhely: </w:t>
      </w:r>
      <w:r w:rsidR="00892B7C" w:rsidRPr="00787D09">
        <w:rPr>
          <w:color w:val="58595A"/>
          <w:w w:val="115"/>
          <w:szCs w:val="22"/>
        </w:rPr>
        <w:t xml:space="preserve">1106 Budapest, Kerepesi út 105.) </w:t>
      </w:r>
      <w:r w:rsidRPr="00787D09">
        <w:rPr>
          <w:color w:val="58595A"/>
          <w:w w:val="115"/>
          <w:szCs w:val="22"/>
        </w:rPr>
        <w:t>(„Lebonyolító”).</w:t>
      </w:r>
    </w:p>
    <w:p w14:paraId="6D261C7D" w14:textId="77777777" w:rsidR="00AF09B6" w:rsidRDefault="00AF09B6">
      <w:pPr>
        <w:pStyle w:val="Szvegtrzs"/>
        <w:spacing w:before="1"/>
        <w:rPr>
          <w:sz w:val="21"/>
        </w:rPr>
      </w:pPr>
    </w:p>
    <w:p w14:paraId="6A1FE1EA" w14:textId="77777777" w:rsidR="00AF09B6" w:rsidRDefault="004B6A77">
      <w:pPr>
        <w:pStyle w:val="Cmsor1"/>
        <w:numPr>
          <w:ilvl w:val="0"/>
          <w:numId w:val="3"/>
        </w:numPr>
        <w:tabs>
          <w:tab w:val="left" w:pos="329"/>
        </w:tabs>
        <w:ind w:left="328" w:hanging="229"/>
      </w:pPr>
      <w:r>
        <w:rPr>
          <w:color w:val="58595A"/>
          <w:w w:val="110"/>
        </w:rPr>
        <w:t>A</w:t>
      </w:r>
      <w:r>
        <w:rPr>
          <w:color w:val="58595A"/>
          <w:spacing w:val="-20"/>
          <w:w w:val="110"/>
        </w:rPr>
        <w:t xml:space="preserve"> </w:t>
      </w:r>
      <w:r>
        <w:rPr>
          <w:color w:val="58595A"/>
          <w:spacing w:val="-4"/>
          <w:w w:val="110"/>
        </w:rPr>
        <w:t>JÁTÉKBAN</w:t>
      </w:r>
      <w:r>
        <w:rPr>
          <w:color w:val="58595A"/>
          <w:spacing w:val="-20"/>
          <w:w w:val="110"/>
        </w:rPr>
        <w:t xml:space="preserve"> </w:t>
      </w:r>
      <w:r>
        <w:rPr>
          <w:color w:val="58595A"/>
          <w:w w:val="110"/>
        </w:rPr>
        <w:t>TÖRTÉNŐ</w:t>
      </w:r>
      <w:r>
        <w:rPr>
          <w:color w:val="58595A"/>
          <w:spacing w:val="-19"/>
          <w:w w:val="110"/>
        </w:rPr>
        <w:t xml:space="preserve"> </w:t>
      </w:r>
      <w:r>
        <w:rPr>
          <w:color w:val="58595A"/>
          <w:w w:val="110"/>
        </w:rPr>
        <w:t>RÉSZVÉTEL</w:t>
      </w:r>
      <w:r>
        <w:rPr>
          <w:color w:val="58595A"/>
          <w:spacing w:val="-20"/>
          <w:w w:val="110"/>
        </w:rPr>
        <w:t xml:space="preserve"> </w:t>
      </w:r>
      <w:r>
        <w:rPr>
          <w:color w:val="58595A"/>
          <w:w w:val="110"/>
        </w:rPr>
        <w:t>FELTÉTELEI</w:t>
      </w:r>
    </w:p>
    <w:p w14:paraId="642ACD9C" w14:textId="77777777" w:rsidR="00AF09B6" w:rsidRDefault="00AF09B6">
      <w:pPr>
        <w:pStyle w:val="Szvegtrzs"/>
        <w:spacing w:before="8"/>
        <w:rPr>
          <w:b/>
          <w:sz w:val="21"/>
        </w:rPr>
      </w:pPr>
    </w:p>
    <w:p w14:paraId="2F97E38B" w14:textId="67D32835" w:rsidR="00BA5C3B" w:rsidRDefault="00BA5C3B" w:rsidP="00BA5C3B">
      <w:pPr>
        <w:tabs>
          <w:tab w:val="left" w:pos="410"/>
        </w:tabs>
        <w:spacing w:line="249" w:lineRule="auto"/>
        <w:ind w:left="100" w:right="119"/>
        <w:rPr>
          <w:b/>
          <w:bCs/>
          <w:color w:val="58595A"/>
          <w:w w:val="115"/>
          <w:sz w:val="20"/>
          <w:u w:val="single"/>
        </w:rPr>
      </w:pPr>
      <w:r w:rsidRPr="008B6994">
        <w:rPr>
          <w:b/>
          <w:bCs/>
          <w:color w:val="58595A"/>
          <w:w w:val="115"/>
          <w:sz w:val="20"/>
          <w:u w:val="single"/>
        </w:rPr>
        <w:t xml:space="preserve">A játék időtartama: </w:t>
      </w:r>
      <w:r w:rsidR="00F81D6E">
        <w:rPr>
          <w:b/>
          <w:bCs/>
          <w:color w:val="58595A"/>
          <w:w w:val="115"/>
          <w:sz w:val="20"/>
          <w:u w:val="single"/>
        </w:rPr>
        <w:t>2025. július 17-18.</w:t>
      </w:r>
    </w:p>
    <w:p w14:paraId="58B11E3B" w14:textId="77777777" w:rsidR="004D3D18" w:rsidRDefault="004D3D18" w:rsidP="004D3D18">
      <w:pPr>
        <w:tabs>
          <w:tab w:val="left" w:pos="410"/>
        </w:tabs>
        <w:spacing w:line="249" w:lineRule="auto"/>
        <w:ind w:left="100" w:right="119"/>
        <w:rPr>
          <w:b/>
          <w:bCs/>
          <w:color w:val="58595A"/>
          <w:w w:val="115"/>
          <w:sz w:val="20"/>
          <w:u w:val="single"/>
        </w:rPr>
      </w:pPr>
    </w:p>
    <w:p w14:paraId="5F5D9419" w14:textId="22FE989E" w:rsidR="004D3D18" w:rsidRDefault="004D3D18" w:rsidP="004D3D18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>
        <w:rPr>
          <w:b/>
          <w:bCs/>
          <w:color w:val="58595A"/>
          <w:w w:val="115"/>
          <w:sz w:val="20"/>
          <w:u w:val="single"/>
        </w:rPr>
        <w:t xml:space="preserve">A játék helyszíne: </w:t>
      </w:r>
      <w:r w:rsidRPr="00616C07">
        <w:rPr>
          <w:color w:val="58595A"/>
          <w:w w:val="115"/>
          <w:sz w:val="20"/>
        </w:rPr>
        <w:t xml:space="preserve">a Petrányi Autó </w:t>
      </w:r>
      <w:r>
        <w:rPr>
          <w:color w:val="58595A"/>
          <w:w w:val="115"/>
          <w:sz w:val="20"/>
        </w:rPr>
        <w:t xml:space="preserve">Budapest, </w:t>
      </w:r>
      <w:r w:rsidRPr="00616C07">
        <w:rPr>
          <w:color w:val="58595A"/>
          <w:w w:val="115"/>
          <w:sz w:val="20"/>
        </w:rPr>
        <w:t xml:space="preserve">Mázsa tér 3-5. szám alatt levő </w:t>
      </w:r>
      <w:r w:rsidR="00F81D6E">
        <w:rPr>
          <w:color w:val="58595A"/>
          <w:w w:val="115"/>
          <w:sz w:val="20"/>
        </w:rPr>
        <w:t>MG szalonja</w:t>
      </w:r>
    </w:p>
    <w:p w14:paraId="23027038" w14:textId="77777777" w:rsidR="00BA5C3B" w:rsidRDefault="00BA5C3B" w:rsidP="00C94253">
      <w:p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</w:p>
    <w:p w14:paraId="00254898" w14:textId="4C9F7702" w:rsidR="00CA7AAE" w:rsidRDefault="00CA7AAE" w:rsidP="00CA7AAE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 w:rsidRPr="00DE0B89">
        <w:rPr>
          <w:color w:val="58595A"/>
          <w:w w:val="115"/>
          <w:sz w:val="20"/>
        </w:rPr>
        <w:t>A Játékban kizárólag Magyarország 18. életévét betöltött cselekvőképes állampolgárai, valamint ezen állampolgárokkal egy tekintet alá eső cselekvőképes hozzátartozók</w:t>
      </w:r>
      <w:r>
        <w:rPr>
          <w:color w:val="58595A"/>
          <w:w w:val="115"/>
          <w:sz w:val="20"/>
        </w:rPr>
        <w:t xml:space="preserve"> </w:t>
      </w:r>
      <w:r w:rsidRPr="00DE0B89">
        <w:rPr>
          <w:color w:val="58595A"/>
          <w:w w:val="115"/>
          <w:sz w:val="20"/>
        </w:rPr>
        <w:t xml:space="preserve">és/vagy családtagok </w:t>
      </w:r>
      <w:proofErr w:type="gramStart"/>
      <w:r w:rsidRPr="00DE0B89">
        <w:rPr>
          <w:color w:val="58595A"/>
          <w:w w:val="115"/>
          <w:sz w:val="20"/>
        </w:rPr>
        <w:t>(”Játékos</w:t>
      </w:r>
      <w:proofErr w:type="gramEnd"/>
      <w:r w:rsidRPr="00DE0B89">
        <w:rPr>
          <w:color w:val="58595A"/>
          <w:w w:val="115"/>
          <w:sz w:val="20"/>
        </w:rPr>
        <w:t>”) vehetnek részt</w:t>
      </w:r>
      <w:r>
        <w:rPr>
          <w:color w:val="58595A"/>
          <w:w w:val="115"/>
          <w:sz w:val="20"/>
        </w:rPr>
        <w:t>. A játékban kizárólag magánszemélyek vehetnek részt, jogi személyek nem.</w:t>
      </w:r>
    </w:p>
    <w:p w14:paraId="1840813D" w14:textId="77777777" w:rsidR="00CA7AAE" w:rsidRDefault="00CA7AAE" w:rsidP="00DE0B89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</w:p>
    <w:p w14:paraId="691887AB" w14:textId="1D6EEA8D" w:rsidR="00BC1654" w:rsidRDefault="00BC1654" w:rsidP="00DE0B89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A játékban</w:t>
      </w:r>
      <w:r w:rsidR="001269EB">
        <w:rPr>
          <w:color w:val="58595A"/>
          <w:w w:val="115"/>
          <w:sz w:val="20"/>
        </w:rPr>
        <w:t xml:space="preserve"> az vehet </w:t>
      </w:r>
      <w:r w:rsidR="00242FC5">
        <w:rPr>
          <w:color w:val="58595A"/>
          <w:w w:val="115"/>
          <w:sz w:val="20"/>
        </w:rPr>
        <w:t>részt,</w:t>
      </w:r>
      <w:r w:rsidR="001269EB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aki:</w:t>
      </w:r>
    </w:p>
    <w:p w14:paraId="20A7F9A7" w14:textId="2DAA68F6" w:rsidR="00BC1654" w:rsidRPr="00C94253" w:rsidRDefault="00BC1654" w:rsidP="00BC1654">
      <w:pPr>
        <w:pStyle w:val="Listaszerbekezds"/>
        <w:numPr>
          <w:ilvl w:val="0"/>
          <w:numId w:val="9"/>
        </w:num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 megadott időszakon belül </w:t>
      </w:r>
      <w:r w:rsidR="0066259C">
        <w:rPr>
          <w:color w:val="58595A"/>
          <w:w w:val="115"/>
          <w:sz w:val="20"/>
        </w:rPr>
        <w:t>személyesen meglátogatja az MG szalon</w:t>
      </w:r>
      <w:r w:rsidR="002E6C5E">
        <w:rPr>
          <w:color w:val="58595A"/>
          <w:w w:val="115"/>
          <w:sz w:val="20"/>
        </w:rPr>
        <w:t>t</w:t>
      </w:r>
    </w:p>
    <w:p w14:paraId="0B64311F" w14:textId="2A789625" w:rsidR="00BC1654" w:rsidRDefault="0066259C" w:rsidP="007D59FA">
      <w:pPr>
        <w:pStyle w:val="Listaszerbekezds"/>
        <w:numPr>
          <w:ilvl w:val="0"/>
          <w:numId w:val="9"/>
        </w:num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>
        <w:rPr>
          <w:b/>
          <w:bCs/>
          <w:color w:val="58595A"/>
          <w:w w:val="115"/>
          <w:sz w:val="20"/>
        </w:rPr>
        <w:t xml:space="preserve">A Petrányi Autó által forgalmazott MG </w:t>
      </w:r>
      <w:r w:rsidR="00471315">
        <w:rPr>
          <w:b/>
          <w:bCs/>
          <w:color w:val="58595A"/>
          <w:w w:val="115"/>
          <w:sz w:val="20"/>
        </w:rPr>
        <w:t xml:space="preserve">modellek valamelyikére </w:t>
      </w:r>
      <w:r w:rsidR="002E6C5E">
        <w:rPr>
          <w:b/>
          <w:bCs/>
          <w:color w:val="58595A"/>
          <w:w w:val="115"/>
          <w:sz w:val="20"/>
        </w:rPr>
        <w:t>tesztvezetést kér</w:t>
      </w:r>
    </w:p>
    <w:p w14:paraId="463F52A8" w14:textId="77777777" w:rsidR="00616C07" w:rsidRPr="00616C07" w:rsidRDefault="00616C07" w:rsidP="00AE5F82">
      <w:p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 w:rsidRPr="00616C07">
        <w:rPr>
          <w:color w:val="58595A"/>
          <w:w w:val="115"/>
          <w:sz w:val="20"/>
        </w:rPr>
        <w:t> </w:t>
      </w:r>
    </w:p>
    <w:p w14:paraId="0652C543" w14:textId="42059C59" w:rsidR="00616C07" w:rsidRPr="00616C07" w:rsidRDefault="00F04B6C" w:rsidP="00616C07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 </w:t>
      </w:r>
      <w:r w:rsidR="00DE1E0E">
        <w:rPr>
          <w:color w:val="58595A"/>
          <w:w w:val="115"/>
          <w:sz w:val="20"/>
        </w:rPr>
        <w:t>játékról</w:t>
      </w:r>
      <w:r>
        <w:rPr>
          <w:color w:val="58595A"/>
          <w:w w:val="115"/>
          <w:sz w:val="20"/>
        </w:rPr>
        <w:t xml:space="preserve"> </w:t>
      </w:r>
      <w:r w:rsidR="00616C07" w:rsidRPr="00616C07">
        <w:rPr>
          <w:color w:val="58595A"/>
          <w:w w:val="115"/>
          <w:sz w:val="20"/>
        </w:rPr>
        <w:t xml:space="preserve">a kapcsolódó </w:t>
      </w:r>
      <w:r w:rsidR="00DE1E0E">
        <w:rPr>
          <w:color w:val="58595A"/>
          <w:w w:val="115"/>
          <w:sz w:val="20"/>
        </w:rPr>
        <w:t xml:space="preserve">marketing </w:t>
      </w:r>
      <w:r w:rsidR="00616C07" w:rsidRPr="00616C07">
        <w:rPr>
          <w:color w:val="58595A"/>
          <w:w w:val="115"/>
          <w:sz w:val="20"/>
        </w:rPr>
        <w:t>kampány digitális</w:t>
      </w:r>
      <w:r w:rsidR="00CA7AAE">
        <w:rPr>
          <w:color w:val="58595A"/>
          <w:w w:val="115"/>
          <w:sz w:val="20"/>
        </w:rPr>
        <w:t xml:space="preserve"> (Google és </w:t>
      </w:r>
      <w:proofErr w:type="spellStart"/>
      <w:r w:rsidR="00CA7AAE">
        <w:rPr>
          <w:color w:val="58595A"/>
          <w:w w:val="115"/>
          <w:sz w:val="20"/>
        </w:rPr>
        <w:t>Meta</w:t>
      </w:r>
      <w:proofErr w:type="spellEnd"/>
      <w:r w:rsidR="00CA7AAE">
        <w:rPr>
          <w:color w:val="58595A"/>
          <w:w w:val="115"/>
          <w:sz w:val="20"/>
        </w:rPr>
        <w:t>)</w:t>
      </w:r>
      <w:r w:rsidR="00616C07" w:rsidRPr="00616C07">
        <w:rPr>
          <w:color w:val="58595A"/>
          <w:w w:val="115"/>
          <w:sz w:val="20"/>
        </w:rPr>
        <w:t xml:space="preserve"> </w:t>
      </w:r>
      <w:r w:rsidR="00CA7AAE">
        <w:rPr>
          <w:color w:val="58595A"/>
          <w:w w:val="115"/>
          <w:sz w:val="20"/>
        </w:rPr>
        <w:t>valamint</w:t>
      </w:r>
      <w:r w:rsidR="00616C07" w:rsidRPr="00616C07">
        <w:rPr>
          <w:color w:val="58595A"/>
          <w:w w:val="115"/>
          <w:sz w:val="20"/>
        </w:rPr>
        <w:t xml:space="preserve"> videós</w:t>
      </w:r>
      <w:r w:rsidR="00CA7AAE">
        <w:rPr>
          <w:color w:val="58595A"/>
          <w:w w:val="115"/>
          <w:sz w:val="20"/>
        </w:rPr>
        <w:t xml:space="preserve"> (</w:t>
      </w:r>
      <w:proofErr w:type="spellStart"/>
      <w:r w:rsidR="00CA7AAE">
        <w:rPr>
          <w:color w:val="58595A"/>
          <w:w w:val="115"/>
          <w:sz w:val="20"/>
        </w:rPr>
        <w:t>TikTok</w:t>
      </w:r>
      <w:proofErr w:type="spellEnd"/>
      <w:r w:rsidR="00CA7AAE">
        <w:rPr>
          <w:color w:val="58595A"/>
          <w:w w:val="115"/>
          <w:sz w:val="20"/>
        </w:rPr>
        <w:t xml:space="preserve"> és </w:t>
      </w:r>
      <w:proofErr w:type="spellStart"/>
      <w:r w:rsidR="00CA7AAE">
        <w:rPr>
          <w:color w:val="58595A"/>
          <w:w w:val="115"/>
          <w:sz w:val="20"/>
        </w:rPr>
        <w:t>Meta</w:t>
      </w:r>
      <w:proofErr w:type="spellEnd"/>
      <w:r w:rsidR="00CA7AAE">
        <w:rPr>
          <w:color w:val="58595A"/>
          <w:w w:val="115"/>
          <w:sz w:val="20"/>
        </w:rPr>
        <w:t>)</w:t>
      </w:r>
      <w:r w:rsidR="00616C07" w:rsidRPr="00616C07">
        <w:rPr>
          <w:color w:val="58595A"/>
          <w:w w:val="115"/>
          <w:sz w:val="20"/>
        </w:rPr>
        <w:t xml:space="preserve"> hirdetési felületein, valamint a </w:t>
      </w:r>
      <w:hyperlink r:id="rId7" w:history="1">
        <w:r w:rsidR="00EB2449" w:rsidRPr="00EB2449">
          <w:rPr>
            <w:rStyle w:val="Hiperhivatkozs"/>
            <w:w w:val="115"/>
            <w:sz w:val="20"/>
          </w:rPr>
          <w:t>www.petranyiauto.hu</w:t>
        </w:r>
      </w:hyperlink>
      <w:r w:rsidR="00616C07" w:rsidRPr="00616C07">
        <w:rPr>
          <w:color w:val="58595A"/>
          <w:w w:val="115"/>
          <w:sz w:val="20"/>
        </w:rPr>
        <w:t xml:space="preserve"> weboldal</w:t>
      </w:r>
      <w:r w:rsidR="00FF2185">
        <w:rPr>
          <w:color w:val="58595A"/>
          <w:w w:val="115"/>
          <w:sz w:val="20"/>
        </w:rPr>
        <w:t>ain</w:t>
      </w:r>
      <w:r w:rsidR="00616C07" w:rsidRPr="00616C07">
        <w:rPr>
          <w:color w:val="58595A"/>
          <w:w w:val="115"/>
          <w:sz w:val="20"/>
        </w:rPr>
        <w:t xml:space="preserve"> </w:t>
      </w:r>
      <w:r w:rsidR="00FF2185">
        <w:rPr>
          <w:color w:val="58595A"/>
          <w:w w:val="115"/>
          <w:sz w:val="20"/>
        </w:rPr>
        <w:t>adunk tájékoztatást a</w:t>
      </w:r>
      <w:r w:rsidR="00616C07" w:rsidRPr="00616C07">
        <w:rPr>
          <w:color w:val="58595A"/>
          <w:w w:val="115"/>
          <w:sz w:val="20"/>
        </w:rPr>
        <w:t xml:space="preserve"> kampányid</w:t>
      </w:r>
      <w:r w:rsidR="00FF2185">
        <w:rPr>
          <w:color w:val="58595A"/>
          <w:w w:val="115"/>
          <w:sz w:val="20"/>
        </w:rPr>
        <w:t>őszak</w:t>
      </w:r>
      <w:r w:rsidR="00616C07" w:rsidRPr="00616C07">
        <w:rPr>
          <w:color w:val="58595A"/>
          <w:w w:val="115"/>
          <w:sz w:val="20"/>
        </w:rPr>
        <w:t xml:space="preserve"> alatt. </w:t>
      </w:r>
    </w:p>
    <w:p w14:paraId="306640BB" w14:textId="77777777" w:rsidR="00616C07" w:rsidRPr="00616C07" w:rsidRDefault="00616C07" w:rsidP="00616C07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 w:rsidRPr="00616C07">
        <w:rPr>
          <w:color w:val="58595A"/>
          <w:w w:val="115"/>
          <w:sz w:val="20"/>
        </w:rPr>
        <w:t> </w:t>
      </w:r>
    </w:p>
    <w:p w14:paraId="705B4663" w14:textId="1385F5D5" w:rsidR="00D56C1D" w:rsidRDefault="00616C07" w:rsidP="00616C07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 w:rsidRPr="00616C07">
        <w:rPr>
          <w:color w:val="58595A"/>
          <w:w w:val="115"/>
          <w:sz w:val="20"/>
        </w:rPr>
        <w:t>A játékban ezek alapján nincs automatikus részvétel, a sorsoláson csak a fent meghatározott feltételeket teljesítő ügyfel</w:t>
      </w:r>
      <w:r w:rsidR="00D56C1D">
        <w:rPr>
          <w:color w:val="58595A"/>
          <w:w w:val="115"/>
          <w:sz w:val="20"/>
        </w:rPr>
        <w:t>ek</w:t>
      </w:r>
      <w:r w:rsidR="00F718AB">
        <w:rPr>
          <w:color w:val="58595A"/>
          <w:w w:val="115"/>
          <w:sz w:val="20"/>
        </w:rPr>
        <w:t>, mint Játékosok</w:t>
      </w:r>
      <w:r w:rsidRPr="00616C07">
        <w:rPr>
          <w:color w:val="58595A"/>
          <w:w w:val="115"/>
          <w:sz w:val="20"/>
        </w:rPr>
        <w:t xml:space="preserve"> vehet</w:t>
      </w:r>
      <w:r w:rsidR="00D56C1D">
        <w:rPr>
          <w:color w:val="58595A"/>
          <w:w w:val="115"/>
          <w:sz w:val="20"/>
        </w:rPr>
        <w:t>nek</w:t>
      </w:r>
      <w:r w:rsidRPr="00616C07">
        <w:rPr>
          <w:color w:val="58595A"/>
          <w:w w:val="115"/>
          <w:sz w:val="20"/>
        </w:rPr>
        <w:t xml:space="preserve"> részt, </w:t>
      </w:r>
      <w:r w:rsidR="00D56C1D">
        <w:rPr>
          <w:color w:val="58595A"/>
          <w:w w:val="115"/>
          <w:sz w:val="20"/>
        </w:rPr>
        <w:t>akik</w:t>
      </w:r>
      <w:r w:rsidRPr="00616C07">
        <w:rPr>
          <w:color w:val="58595A"/>
          <w:w w:val="115"/>
          <w:sz w:val="20"/>
        </w:rPr>
        <w:t xml:space="preserve"> elfogadj</w:t>
      </w:r>
      <w:r w:rsidR="00D56C1D">
        <w:rPr>
          <w:color w:val="58595A"/>
          <w:w w:val="115"/>
          <w:sz w:val="20"/>
        </w:rPr>
        <w:t>ák</w:t>
      </w:r>
      <w:r w:rsidRPr="00616C07">
        <w:rPr>
          <w:color w:val="58595A"/>
          <w:w w:val="115"/>
          <w:sz w:val="20"/>
        </w:rPr>
        <w:t xml:space="preserve"> írásban a játékban való részvételi feltételeket. </w:t>
      </w:r>
    </w:p>
    <w:p w14:paraId="699A7442" w14:textId="5328072C" w:rsidR="00B31F29" w:rsidRDefault="00616C07" w:rsidP="00616C07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 w:rsidRPr="00616C07">
        <w:rPr>
          <w:color w:val="58595A"/>
          <w:w w:val="115"/>
          <w:sz w:val="20"/>
        </w:rPr>
        <w:t xml:space="preserve">A nyertesekről a nyereményátvétel során hang-és képfelvétel készülhet, melyet a játék szervezője (Petrányi Autó Kft.) saját </w:t>
      </w:r>
      <w:proofErr w:type="spellStart"/>
      <w:r w:rsidRPr="00616C07">
        <w:rPr>
          <w:color w:val="58595A"/>
          <w:w w:val="115"/>
          <w:sz w:val="20"/>
        </w:rPr>
        <w:t>social</w:t>
      </w:r>
      <w:proofErr w:type="spellEnd"/>
      <w:r w:rsidRPr="00616C07">
        <w:rPr>
          <w:color w:val="58595A"/>
          <w:w w:val="115"/>
          <w:sz w:val="20"/>
        </w:rPr>
        <w:t xml:space="preserve"> média felületein felhasználhat.</w:t>
      </w:r>
    </w:p>
    <w:p w14:paraId="7049A223" w14:textId="77777777" w:rsidR="00133673" w:rsidRDefault="00133673" w:rsidP="00133673">
      <w:pPr>
        <w:pStyle w:val="Listaszerbekezds"/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</w:p>
    <w:p w14:paraId="53DE0B21" w14:textId="506CB264" w:rsidR="00133673" w:rsidRPr="00DE0B89" w:rsidRDefault="00133673" w:rsidP="00133673">
      <w:pPr>
        <w:tabs>
          <w:tab w:val="left" w:pos="447"/>
        </w:tabs>
        <w:spacing w:before="2"/>
        <w:ind w:left="99"/>
        <w:rPr>
          <w:color w:val="58595A"/>
          <w:w w:val="115"/>
          <w:sz w:val="20"/>
        </w:rPr>
      </w:pPr>
      <w:r w:rsidRPr="00DE0B89">
        <w:rPr>
          <w:color w:val="58595A"/>
          <w:w w:val="115"/>
          <w:sz w:val="20"/>
        </w:rPr>
        <w:t xml:space="preserve">A „Játékos” részvételének a feltétele mindkét esetben a megfelelő </w:t>
      </w:r>
      <w:r w:rsidR="00CA7AAE">
        <w:rPr>
          <w:color w:val="58595A"/>
          <w:w w:val="115"/>
          <w:sz w:val="20"/>
        </w:rPr>
        <w:t>kapcsolattartás</w:t>
      </w:r>
      <w:r w:rsidR="00CA7AAE" w:rsidRPr="00DE0B89">
        <w:rPr>
          <w:color w:val="58595A"/>
          <w:w w:val="115"/>
          <w:sz w:val="20"/>
        </w:rPr>
        <w:t xml:space="preserve"> </w:t>
      </w:r>
      <w:r w:rsidRPr="00DE0B89">
        <w:rPr>
          <w:color w:val="58595A"/>
          <w:w w:val="115"/>
          <w:sz w:val="20"/>
        </w:rPr>
        <w:t xml:space="preserve">adatok megadása, ami a </w:t>
      </w:r>
      <w:r w:rsidR="00CA7AAE">
        <w:rPr>
          <w:color w:val="58595A"/>
          <w:w w:val="115"/>
          <w:sz w:val="20"/>
        </w:rPr>
        <w:t xml:space="preserve">sorsolást követően a </w:t>
      </w:r>
      <w:r w:rsidRPr="00DE0B89">
        <w:rPr>
          <w:color w:val="58595A"/>
          <w:w w:val="115"/>
          <w:sz w:val="20"/>
        </w:rPr>
        <w:t>kapcsolatfelvétel</w:t>
      </w:r>
      <w:r w:rsidR="00CA7AAE">
        <w:rPr>
          <w:color w:val="58595A"/>
          <w:w w:val="115"/>
          <w:sz w:val="20"/>
        </w:rPr>
        <w:t xml:space="preserve"> alapját képezi.</w:t>
      </w:r>
    </w:p>
    <w:p w14:paraId="085DD8EB" w14:textId="77777777" w:rsidR="00133673" w:rsidRDefault="00133673" w:rsidP="00133673">
      <w:pPr>
        <w:pStyle w:val="Listaszerbekezds"/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</w:p>
    <w:p w14:paraId="13576061" w14:textId="77777777" w:rsidR="00133673" w:rsidRPr="00DE0B89" w:rsidRDefault="00133673" w:rsidP="00133673">
      <w:pPr>
        <w:tabs>
          <w:tab w:val="left" w:pos="447"/>
        </w:tabs>
        <w:spacing w:before="2"/>
        <w:ind w:left="99"/>
        <w:rPr>
          <w:color w:val="58595A"/>
          <w:w w:val="115"/>
          <w:sz w:val="20"/>
        </w:rPr>
      </w:pPr>
      <w:r w:rsidRPr="00DE0B89">
        <w:rPr>
          <w:color w:val="58595A"/>
          <w:w w:val="115"/>
          <w:sz w:val="20"/>
        </w:rPr>
        <w:t>A Szervező a nem valós adatokat megadó résztvevőket kizárhatja a Játékból.</w:t>
      </w:r>
    </w:p>
    <w:p w14:paraId="543EC3E9" w14:textId="77777777" w:rsidR="00830224" w:rsidRPr="00567BB6" w:rsidRDefault="00830224" w:rsidP="00133673">
      <w:pPr>
        <w:tabs>
          <w:tab w:val="left" w:pos="410"/>
        </w:tabs>
        <w:spacing w:line="249" w:lineRule="auto"/>
        <w:ind w:right="119"/>
        <w:rPr>
          <w:b/>
          <w:bCs/>
          <w:color w:val="58595A"/>
          <w:w w:val="115"/>
          <w:sz w:val="20"/>
          <w:u w:val="single"/>
        </w:rPr>
      </w:pPr>
    </w:p>
    <w:p w14:paraId="0E08B09B" w14:textId="642B9E32" w:rsidR="00830224" w:rsidRPr="00567BB6" w:rsidRDefault="00567BB6" w:rsidP="00567BB6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  <w:r w:rsidRPr="00567BB6">
        <w:rPr>
          <w:b/>
          <w:bCs/>
          <w:color w:val="58595A"/>
          <w:w w:val="115"/>
          <w:sz w:val="20"/>
          <w:u w:val="single"/>
        </w:rPr>
        <w:t>A nyeremények:</w:t>
      </w:r>
    </w:p>
    <w:p w14:paraId="0760A5E0" w14:textId="681EB3D8" w:rsidR="005318EF" w:rsidRDefault="005318EF" w:rsidP="00567BB6">
      <w:pPr>
        <w:tabs>
          <w:tab w:val="left" w:pos="410"/>
        </w:tabs>
        <w:spacing w:line="249" w:lineRule="auto"/>
        <w:ind w:left="100" w:right="119"/>
        <w:rPr>
          <w:color w:val="58595A"/>
          <w:w w:val="115"/>
          <w:sz w:val="20"/>
        </w:rPr>
      </w:pPr>
    </w:p>
    <w:p w14:paraId="20165F93" w14:textId="4AC93B55" w:rsidR="00830224" w:rsidRDefault="00EB2449" w:rsidP="005318EF">
      <w:pPr>
        <w:pStyle w:val="Listaszerbekezds"/>
        <w:numPr>
          <w:ilvl w:val="0"/>
          <w:numId w:val="9"/>
        </w:num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 w:rsidRPr="002653AF">
        <w:rPr>
          <w:color w:val="58595A"/>
          <w:w w:val="115"/>
          <w:sz w:val="20"/>
        </w:rPr>
        <w:t xml:space="preserve">1 db MG modell a Petrányi </w:t>
      </w:r>
      <w:r w:rsidR="00A90D5A">
        <w:rPr>
          <w:color w:val="58595A"/>
          <w:w w:val="115"/>
          <w:sz w:val="20"/>
        </w:rPr>
        <w:t>A</w:t>
      </w:r>
      <w:r w:rsidRPr="002653AF">
        <w:rPr>
          <w:color w:val="58595A"/>
          <w:w w:val="115"/>
          <w:sz w:val="20"/>
        </w:rPr>
        <w:t xml:space="preserve">utó </w:t>
      </w:r>
      <w:proofErr w:type="spellStart"/>
      <w:r w:rsidRPr="002653AF">
        <w:rPr>
          <w:color w:val="58595A"/>
          <w:w w:val="115"/>
          <w:sz w:val="20"/>
        </w:rPr>
        <w:t>demo</w:t>
      </w:r>
      <w:proofErr w:type="spellEnd"/>
      <w:r w:rsidRPr="002653AF">
        <w:rPr>
          <w:color w:val="58595A"/>
          <w:w w:val="115"/>
          <w:sz w:val="20"/>
        </w:rPr>
        <w:t xml:space="preserve"> flottájából</w:t>
      </w:r>
      <w:r w:rsidR="005318EF">
        <w:rPr>
          <w:color w:val="58595A"/>
          <w:w w:val="115"/>
          <w:sz w:val="20"/>
        </w:rPr>
        <w:t xml:space="preserve"> </w:t>
      </w:r>
      <w:r w:rsidR="004630C4">
        <w:rPr>
          <w:color w:val="58595A"/>
          <w:w w:val="115"/>
          <w:sz w:val="20"/>
        </w:rPr>
        <w:t>72 órás használatra</w:t>
      </w:r>
    </w:p>
    <w:p w14:paraId="1AC1E85C" w14:textId="3BC6496D" w:rsidR="004630C4" w:rsidRPr="002653AF" w:rsidRDefault="004630C4" w:rsidP="002653AF">
      <w:pPr>
        <w:pStyle w:val="Listaszerbekezds"/>
        <w:numPr>
          <w:ilvl w:val="0"/>
          <w:numId w:val="9"/>
        </w:numPr>
        <w:tabs>
          <w:tab w:val="left" w:pos="410"/>
        </w:tabs>
        <w:spacing w:line="249" w:lineRule="auto"/>
        <w:ind w:right="119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1 db kétszemélyes ebéd/vacsora kupon a Petrányi Pince </w:t>
      </w:r>
      <w:r w:rsidR="002D25FB">
        <w:rPr>
          <w:color w:val="58595A"/>
          <w:w w:val="115"/>
          <w:sz w:val="20"/>
        </w:rPr>
        <w:t>i</w:t>
      </w:r>
      <w:r>
        <w:rPr>
          <w:color w:val="58595A"/>
          <w:w w:val="115"/>
          <w:sz w:val="20"/>
        </w:rPr>
        <w:t>s Borterasz</w:t>
      </w:r>
      <w:r w:rsidR="009B0A13">
        <w:rPr>
          <w:color w:val="58595A"/>
          <w:w w:val="115"/>
          <w:sz w:val="20"/>
        </w:rPr>
        <w:t xml:space="preserve"> kínálatából fogya</w:t>
      </w:r>
      <w:r w:rsidR="002653AF">
        <w:rPr>
          <w:color w:val="58595A"/>
          <w:w w:val="115"/>
          <w:sz w:val="20"/>
        </w:rPr>
        <w:t>s</w:t>
      </w:r>
      <w:r w:rsidR="009B0A13">
        <w:rPr>
          <w:color w:val="58595A"/>
          <w:w w:val="115"/>
          <w:sz w:val="20"/>
        </w:rPr>
        <w:t xml:space="preserve">ztva </w:t>
      </w:r>
      <w:r w:rsidR="00790C42">
        <w:rPr>
          <w:color w:val="58595A"/>
          <w:w w:val="115"/>
          <w:sz w:val="20"/>
        </w:rPr>
        <w:t>4</w:t>
      </w:r>
      <w:r w:rsidR="009B0A13">
        <w:rPr>
          <w:color w:val="58595A"/>
          <w:w w:val="115"/>
          <w:sz w:val="20"/>
        </w:rPr>
        <w:t>0.000 Ft értékben</w:t>
      </w:r>
    </w:p>
    <w:p w14:paraId="646458F0" w14:textId="77777777" w:rsidR="00AF09B6" w:rsidRPr="00787D09" w:rsidRDefault="00AF09B6">
      <w:pPr>
        <w:pStyle w:val="Szvegtrzs"/>
        <w:spacing w:before="3"/>
        <w:rPr>
          <w:color w:val="58595A"/>
          <w:w w:val="115"/>
          <w:szCs w:val="22"/>
        </w:rPr>
      </w:pPr>
    </w:p>
    <w:p w14:paraId="78B4CF9E" w14:textId="076793C3" w:rsidR="00AF09B6" w:rsidRPr="00787D09" w:rsidRDefault="004B6A77" w:rsidP="00F3173C">
      <w:pPr>
        <w:pStyle w:val="Listaszerbekezds"/>
        <w:tabs>
          <w:tab w:val="left" w:pos="425"/>
        </w:tabs>
        <w:spacing w:line="249" w:lineRule="auto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Játékszabályzat </w:t>
      </w:r>
      <w:r>
        <w:rPr>
          <w:color w:val="58595A"/>
          <w:w w:val="115"/>
          <w:sz w:val="20"/>
        </w:rPr>
        <w:t>feltételeinek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teljesítése</w:t>
      </w:r>
      <w:r w:rsidRPr="00787D09">
        <w:rPr>
          <w:color w:val="58595A"/>
          <w:w w:val="115"/>
          <w:sz w:val="20"/>
        </w:rPr>
        <w:t xml:space="preserve"> végett </w:t>
      </w: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Szervező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megvizsgálhatja,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és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amennyiben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azok,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illetve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azt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bek</w:t>
      </w:r>
      <w:r w:rsidRPr="00787D09">
        <w:rPr>
          <w:color w:val="58595A"/>
          <w:w w:val="115"/>
          <w:sz w:val="20"/>
        </w:rPr>
        <w:t>ül</w:t>
      </w:r>
      <w:r>
        <w:rPr>
          <w:color w:val="58595A"/>
          <w:w w:val="115"/>
          <w:sz w:val="20"/>
        </w:rPr>
        <w:t>dő</w:t>
      </w:r>
      <w:r w:rsidRPr="00787D09">
        <w:rPr>
          <w:color w:val="58595A"/>
          <w:w w:val="115"/>
          <w:sz w:val="20"/>
        </w:rPr>
        <w:t xml:space="preserve"> Játékos </w:t>
      </w:r>
      <w:r>
        <w:rPr>
          <w:color w:val="58595A"/>
          <w:w w:val="115"/>
          <w:sz w:val="20"/>
        </w:rPr>
        <w:t>bármely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okból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nem</w:t>
      </w:r>
      <w:r w:rsidRPr="00787D09">
        <w:rPr>
          <w:color w:val="58595A"/>
          <w:w w:val="115"/>
          <w:sz w:val="20"/>
        </w:rPr>
        <w:t xml:space="preserve"> felel </w:t>
      </w:r>
      <w:r>
        <w:rPr>
          <w:color w:val="58595A"/>
          <w:w w:val="115"/>
          <w:sz w:val="20"/>
        </w:rPr>
        <w:t>meg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Játékszabályzat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feltételeinek,</w:t>
      </w:r>
      <w:r w:rsidRPr="00787D09">
        <w:rPr>
          <w:color w:val="58595A"/>
          <w:w w:val="115"/>
          <w:sz w:val="20"/>
        </w:rPr>
        <w:t xml:space="preserve"> ú</w:t>
      </w:r>
      <w:r>
        <w:rPr>
          <w:color w:val="58595A"/>
          <w:w w:val="115"/>
          <w:sz w:val="20"/>
        </w:rPr>
        <w:t>gy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érintett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Játékost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Játékból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kizárhatja.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Szervező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kizárásról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nem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k</w:t>
      </w:r>
      <w:r w:rsidRPr="00787D09">
        <w:rPr>
          <w:color w:val="58595A"/>
          <w:w w:val="115"/>
          <w:sz w:val="20"/>
        </w:rPr>
        <w:t>ül</w:t>
      </w:r>
      <w:r>
        <w:rPr>
          <w:color w:val="58595A"/>
          <w:w w:val="115"/>
          <w:sz w:val="20"/>
        </w:rPr>
        <w:t>d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tájékoztatást,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azonban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erre irányuló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érdeklődés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esetén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Szervező</w:t>
      </w:r>
      <w:r w:rsidRPr="00787D09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tájékoztatást</w:t>
      </w:r>
      <w:r w:rsidRPr="00787D09">
        <w:rPr>
          <w:color w:val="58595A"/>
          <w:w w:val="115"/>
          <w:sz w:val="20"/>
        </w:rPr>
        <w:t xml:space="preserve"> ad.</w:t>
      </w:r>
    </w:p>
    <w:p w14:paraId="4B8DD7D5" w14:textId="77777777" w:rsidR="00AF09B6" w:rsidRDefault="00AF09B6">
      <w:pPr>
        <w:pStyle w:val="Szvegtrzs"/>
        <w:spacing w:before="2"/>
        <w:rPr>
          <w:sz w:val="21"/>
        </w:rPr>
      </w:pPr>
    </w:p>
    <w:p w14:paraId="33DCD4A9" w14:textId="2637080B" w:rsidR="00AF09B6" w:rsidRPr="00DE0B89" w:rsidRDefault="004B6A77" w:rsidP="00DE0B89">
      <w:pPr>
        <w:pStyle w:val="Listaszerbekezds"/>
        <w:tabs>
          <w:tab w:val="left" w:pos="484"/>
        </w:tabs>
        <w:spacing w:line="249" w:lineRule="auto"/>
        <w:ind w:right="119"/>
        <w:rPr>
          <w:color w:val="58595A"/>
          <w:w w:val="115"/>
          <w:sz w:val="20"/>
        </w:rPr>
        <w:sectPr w:rsidR="00AF09B6" w:rsidRPr="00DE0B89">
          <w:headerReference w:type="default" r:id="rId8"/>
          <w:type w:val="continuous"/>
          <w:pgSz w:w="11910" w:h="16840"/>
          <w:pgMar w:top="1580" w:right="600" w:bottom="280" w:left="620" w:header="720" w:footer="708" w:gutter="0"/>
          <w:cols w:space="708"/>
        </w:sectPr>
      </w:pPr>
      <w:r w:rsidRPr="005C00B4">
        <w:rPr>
          <w:color w:val="58595A"/>
          <w:w w:val="115"/>
          <w:sz w:val="20"/>
        </w:rPr>
        <w:t>A Játékból ki vannak zárva a Szervező, valamint a Játék szervezésében résztvevő egyéb szervezetek dolgozói és mindezen személyek Ptk. 8:1.§ (1) bekezdés 1. pontjában meghatározott közeli hozzátartozói.</w:t>
      </w:r>
    </w:p>
    <w:p w14:paraId="56FB48C6" w14:textId="77777777" w:rsidR="00AF09B6" w:rsidRDefault="00AF09B6">
      <w:pPr>
        <w:pStyle w:val="Szvegtrzs"/>
        <w:rPr>
          <w:sz w:val="21"/>
        </w:rPr>
      </w:pPr>
    </w:p>
    <w:p w14:paraId="0123C7D9" w14:textId="77777777" w:rsidR="00AF09B6" w:rsidRPr="00AF4145" w:rsidRDefault="004B6A77">
      <w:pPr>
        <w:pStyle w:val="Cmsor1"/>
        <w:numPr>
          <w:ilvl w:val="0"/>
          <w:numId w:val="3"/>
        </w:numPr>
        <w:tabs>
          <w:tab w:val="left" w:pos="339"/>
        </w:tabs>
        <w:ind w:left="338" w:hanging="239"/>
      </w:pPr>
      <w:r>
        <w:rPr>
          <w:color w:val="58595A"/>
          <w:w w:val="110"/>
        </w:rPr>
        <w:t>A</w:t>
      </w:r>
      <w:r>
        <w:rPr>
          <w:color w:val="58595A"/>
          <w:spacing w:val="-19"/>
          <w:w w:val="110"/>
        </w:rPr>
        <w:t xml:space="preserve"> </w:t>
      </w:r>
      <w:r>
        <w:rPr>
          <w:color w:val="58595A"/>
          <w:spacing w:val="-5"/>
          <w:w w:val="110"/>
        </w:rPr>
        <w:t>JÁTÉK</w:t>
      </w:r>
      <w:r>
        <w:rPr>
          <w:color w:val="58595A"/>
          <w:spacing w:val="-19"/>
          <w:w w:val="110"/>
        </w:rPr>
        <w:t xml:space="preserve"> </w:t>
      </w:r>
      <w:r>
        <w:rPr>
          <w:color w:val="58595A"/>
          <w:w w:val="110"/>
        </w:rPr>
        <w:t>MENETE,</w:t>
      </w:r>
      <w:r>
        <w:rPr>
          <w:color w:val="58595A"/>
          <w:spacing w:val="-21"/>
          <w:w w:val="110"/>
        </w:rPr>
        <w:t xml:space="preserve"> </w:t>
      </w:r>
      <w:r>
        <w:rPr>
          <w:color w:val="58595A"/>
          <w:w w:val="110"/>
        </w:rPr>
        <w:t>SORSOLÁS</w:t>
      </w:r>
    </w:p>
    <w:p w14:paraId="1D0A79A5" w14:textId="77777777" w:rsidR="00AF4145" w:rsidRDefault="00AF4145" w:rsidP="00AF4145">
      <w:pPr>
        <w:pStyle w:val="Cmsor1"/>
        <w:tabs>
          <w:tab w:val="left" w:pos="339"/>
        </w:tabs>
        <w:ind w:left="338" w:firstLine="0"/>
      </w:pPr>
    </w:p>
    <w:p w14:paraId="4CF7B040" w14:textId="2BA2E101" w:rsidR="00AF09B6" w:rsidRDefault="00AF4145">
      <w:pPr>
        <w:pStyle w:val="Szvegtrzs"/>
        <w:spacing w:before="4"/>
        <w:rPr>
          <w:color w:val="58595A"/>
          <w:w w:val="115"/>
          <w:szCs w:val="22"/>
        </w:rPr>
      </w:pPr>
      <w:r w:rsidRPr="00AF4145">
        <w:rPr>
          <w:b/>
          <w:bCs/>
          <w:color w:val="58595A"/>
          <w:w w:val="115"/>
          <w:szCs w:val="22"/>
          <w:u w:val="single"/>
        </w:rPr>
        <w:t>So</w:t>
      </w:r>
      <w:r w:rsidR="00AA226F" w:rsidRPr="00AF4145">
        <w:rPr>
          <w:b/>
          <w:bCs/>
          <w:color w:val="58595A"/>
          <w:w w:val="115"/>
          <w:szCs w:val="22"/>
          <w:u w:val="single"/>
        </w:rPr>
        <w:t xml:space="preserve">rsolás és nyertesek tájékoztatása: </w:t>
      </w:r>
      <w:r w:rsidR="009B0A13">
        <w:rPr>
          <w:color w:val="58595A"/>
          <w:w w:val="115"/>
          <w:szCs w:val="22"/>
        </w:rPr>
        <w:t xml:space="preserve">2025. </w:t>
      </w:r>
      <w:r w:rsidR="007D59FA">
        <w:rPr>
          <w:color w:val="58595A"/>
          <w:w w:val="115"/>
          <w:szCs w:val="22"/>
        </w:rPr>
        <w:t>július</w:t>
      </w:r>
      <w:r w:rsidR="009B0A13">
        <w:rPr>
          <w:color w:val="58595A"/>
          <w:w w:val="115"/>
          <w:szCs w:val="22"/>
        </w:rPr>
        <w:t xml:space="preserve"> 31-ig</w:t>
      </w:r>
    </w:p>
    <w:p w14:paraId="36B50680" w14:textId="77777777" w:rsidR="0074729F" w:rsidRDefault="0074729F">
      <w:pPr>
        <w:pStyle w:val="Szvegtrzs"/>
        <w:spacing w:before="4"/>
        <w:rPr>
          <w:color w:val="58595A"/>
          <w:w w:val="115"/>
          <w:szCs w:val="22"/>
        </w:rPr>
      </w:pPr>
    </w:p>
    <w:p w14:paraId="4A543B16" w14:textId="2241B76F" w:rsidR="0074729F" w:rsidRDefault="0074729F">
      <w:pPr>
        <w:pStyle w:val="Szvegtrzs"/>
        <w:spacing w:before="4"/>
        <w:rPr>
          <w:b/>
          <w:bCs/>
          <w:color w:val="58595A"/>
          <w:w w:val="115"/>
          <w:szCs w:val="22"/>
          <w:u w:val="single"/>
        </w:rPr>
      </w:pPr>
      <w:r>
        <w:rPr>
          <w:b/>
          <w:bCs/>
          <w:color w:val="58595A"/>
          <w:w w:val="115"/>
          <w:szCs w:val="22"/>
          <w:u w:val="single"/>
        </w:rPr>
        <w:t xml:space="preserve">Sorsolás időpontja: </w:t>
      </w:r>
      <w:r w:rsidRPr="00DE54D3">
        <w:rPr>
          <w:color w:val="58595A"/>
          <w:w w:val="115"/>
          <w:szCs w:val="22"/>
        </w:rPr>
        <w:t>202</w:t>
      </w:r>
      <w:r w:rsidR="0027452F">
        <w:rPr>
          <w:color w:val="58595A"/>
          <w:w w:val="115"/>
          <w:szCs w:val="22"/>
        </w:rPr>
        <w:t>5</w:t>
      </w:r>
      <w:r w:rsidRPr="00DE54D3">
        <w:rPr>
          <w:color w:val="58595A"/>
          <w:w w:val="115"/>
          <w:szCs w:val="22"/>
        </w:rPr>
        <w:t xml:space="preserve">. </w:t>
      </w:r>
      <w:r w:rsidR="007D59FA">
        <w:rPr>
          <w:color w:val="58595A"/>
          <w:w w:val="115"/>
          <w:szCs w:val="22"/>
        </w:rPr>
        <w:t>július</w:t>
      </w:r>
      <w:r w:rsidRPr="00DE54D3">
        <w:rPr>
          <w:color w:val="58595A"/>
          <w:w w:val="115"/>
          <w:szCs w:val="22"/>
        </w:rPr>
        <w:t xml:space="preserve"> </w:t>
      </w:r>
      <w:r w:rsidR="0027452F">
        <w:rPr>
          <w:color w:val="58595A"/>
          <w:w w:val="115"/>
          <w:szCs w:val="22"/>
        </w:rPr>
        <w:t>25</w:t>
      </w:r>
      <w:r w:rsidR="00AB4C42" w:rsidRPr="00DE54D3">
        <w:rPr>
          <w:color w:val="58595A"/>
          <w:w w:val="115"/>
          <w:szCs w:val="22"/>
        </w:rPr>
        <w:t>. helyszíne</w:t>
      </w:r>
      <w:r w:rsidR="009B661B" w:rsidRPr="00DE54D3">
        <w:rPr>
          <w:color w:val="58595A"/>
          <w:w w:val="115"/>
          <w:szCs w:val="22"/>
        </w:rPr>
        <w:t xml:space="preserve">_ Petrányi Autó </w:t>
      </w:r>
      <w:r w:rsidR="00A00C3A" w:rsidRPr="00DE54D3">
        <w:rPr>
          <w:color w:val="58595A"/>
          <w:w w:val="115"/>
          <w:szCs w:val="22"/>
        </w:rPr>
        <w:t>Centrum</w:t>
      </w:r>
      <w:r w:rsidR="009B661B" w:rsidRPr="00DE54D3">
        <w:rPr>
          <w:color w:val="58595A"/>
          <w:w w:val="115"/>
          <w:szCs w:val="22"/>
        </w:rPr>
        <w:t xml:space="preserve">, Budapest, Mázsa tér 3-5. </w:t>
      </w:r>
    </w:p>
    <w:p w14:paraId="4306C037" w14:textId="77777777" w:rsidR="0074729F" w:rsidRDefault="0074729F">
      <w:pPr>
        <w:pStyle w:val="Szvegtrzs"/>
        <w:spacing w:before="4"/>
        <w:rPr>
          <w:b/>
          <w:bCs/>
          <w:color w:val="58595A"/>
          <w:w w:val="115"/>
          <w:szCs w:val="22"/>
          <w:u w:val="single"/>
        </w:rPr>
      </w:pPr>
    </w:p>
    <w:p w14:paraId="2E93B84B" w14:textId="10458641" w:rsidR="0074729F" w:rsidRPr="00DE54D3" w:rsidRDefault="0074729F" w:rsidP="0074729F">
      <w:pPr>
        <w:pStyle w:val="Szvegtrzs"/>
        <w:spacing w:before="4"/>
        <w:rPr>
          <w:color w:val="58595A"/>
          <w:w w:val="115"/>
          <w:szCs w:val="22"/>
        </w:rPr>
      </w:pPr>
      <w:r w:rsidRPr="00DE54D3">
        <w:rPr>
          <w:color w:val="58595A"/>
          <w:w w:val="115"/>
          <w:szCs w:val="22"/>
        </w:rPr>
        <w:t>A sorsolás nem nyilvános. A sorsolás 3 tagú sorsolási bizottság jelenlétében történik. A sorsolási bizottság a sorsolásról jegyzőkönyvet készít, a jegyzőkönyvet a sorsolási bizottság tagjai aláírásukkal hitelesít</w:t>
      </w:r>
      <w:r w:rsidR="003676D2" w:rsidRPr="00DE54D3">
        <w:rPr>
          <w:color w:val="58595A"/>
          <w:w w:val="115"/>
          <w:szCs w:val="22"/>
        </w:rPr>
        <w:t>ik.</w:t>
      </w:r>
      <w:r w:rsidRPr="00DE54D3">
        <w:rPr>
          <w:color w:val="58595A"/>
          <w:w w:val="115"/>
          <w:szCs w:val="22"/>
        </w:rPr>
        <w:t xml:space="preserve"> </w:t>
      </w:r>
    </w:p>
    <w:p w14:paraId="1C25E463" w14:textId="1A5AA582" w:rsidR="0074729F" w:rsidRDefault="00D87E2F" w:rsidP="0074729F">
      <w:pPr>
        <w:pStyle w:val="Szvegtrzs"/>
        <w:spacing w:before="4"/>
        <w:rPr>
          <w:b/>
          <w:bCs/>
          <w:color w:val="58595A"/>
          <w:w w:val="115"/>
          <w:szCs w:val="22"/>
          <w:u w:val="single"/>
        </w:rPr>
      </w:pPr>
      <w:r>
        <w:rPr>
          <w:b/>
          <w:bCs/>
          <w:color w:val="58595A"/>
          <w:w w:val="115"/>
          <w:szCs w:val="22"/>
          <w:u w:val="single"/>
        </w:rPr>
        <w:t>A Sorsolást követően Szervező 5 munkanapon belül értesíti a nyerteseket</w:t>
      </w:r>
      <w:r w:rsidR="00203C34">
        <w:rPr>
          <w:b/>
          <w:bCs/>
          <w:color w:val="58595A"/>
          <w:w w:val="115"/>
          <w:szCs w:val="22"/>
          <w:u w:val="single"/>
        </w:rPr>
        <w:t xml:space="preserve"> a megadott elérhetőségeken (telefon és </w:t>
      </w:r>
      <w:r w:rsidR="00E57C10">
        <w:rPr>
          <w:b/>
          <w:bCs/>
          <w:color w:val="58595A"/>
          <w:w w:val="115"/>
          <w:szCs w:val="22"/>
          <w:u w:val="single"/>
        </w:rPr>
        <w:t>email cím.)</w:t>
      </w:r>
      <w:r>
        <w:rPr>
          <w:b/>
          <w:bCs/>
          <w:color w:val="58595A"/>
          <w:w w:val="115"/>
          <w:szCs w:val="22"/>
          <w:u w:val="single"/>
        </w:rPr>
        <w:t xml:space="preserve">. </w:t>
      </w:r>
    </w:p>
    <w:p w14:paraId="786A45A9" w14:textId="77777777" w:rsidR="00AA226F" w:rsidRDefault="00AA226F">
      <w:pPr>
        <w:pStyle w:val="Szvegtrzs"/>
        <w:spacing w:before="4"/>
      </w:pPr>
    </w:p>
    <w:p w14:paraId="46E943BE" w14:textId="77777777" w:rsidR="00D87E2F" w:rsidRPr="00AF4145" w:rsidRDefault="00D87E2F">
      <w:pPr>
        <w:pStyle w:val="Szvegtrzs"/>
        <w:spacing w:before="4"/>
        <w:rPr>
          <w:b/>
          <w:bCs/>
          <w:color w:val="58595A"/>
          <w:w w:val="115"/>
          <w:szCs w:val="22"/>
          <w:u w:val="single"/>
        </w:rPr>
      </w:pPr>
    </w:p>
    <w:p w14:paraId="548156CD" w14:textId="5987B389" w:rsidR="005709B7" w:rsidRDefault="005709B7" w:rsidP="005709B7">
      <w:pPr>
        <w:pStyle w:val="Listaszerbekezds"/>
        <w:tabs>
          <w:tab w:val="left" w:pos="485"/>
        </w:tabs>
        <w:spacing w:line="249" w:lineRule="auto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 Szervező </w:t>
      </w:r>
      <w:r w:rsidR="00AF4145">
        <w:rPr>
          <w:color w:val="58595A"/>
          <w:w w:val="115"/>
          <w:sz w:val="20"/>
        </w:rPr>
        <w:t xml:space="preserve">a </w:t>
      </w:r>
      <w:r>
        <w:rPr>
          <w:color w:val="58595A"/>
          <w:w w:val="115"/>
          <w:sz w:val="20"/>
        </w:rPr>
        <w:t>nyertes</w:t>
      </w:r>
      <w:r w:rsidR="00AF4145">
        <w:rPr>
          <w:color w:val="58595A"/>
          <w:w w:val="115"/>
          <w:sz w:val="20"/>
        </w:rPr>
        <w:t>eket</w:t>
      </w:r>
      <w:r>
        <w:rPr>
          <w:color w:val="58595A"/>
          <w:w w:val="115"/>
          <w:sz w:val="20"/>
        </w:rPr>
        <w:t xml:space="preserve"> telefonon és/vagy emailben értesíti.</w:t>
      </w:r>
    </w:p>
    <w:p w14:paraId="18460791" w14:textId="77777777" w:rsidR="00DE54D3" w:rsidRDefault="00DE54D3" w:rsidP="005709B7">
      <w:pPr>
        <w:pStyle w:val="Listaszerbekezds"/>
        <w:tabs>
          <w:tab w:val="left" w:pos="485"/>
        </w:tabs>
        <w:spacing w:line="249" w:lineRule="auto"/>
        <w:rPr>
          <w:color w:val="58595A"/>
          <w:w w:val="115"/>
          <w:sz w:val="20"/>
        </w:rPr>
      </w:pPr>
    </w:p>
    <w:p w14:paraId="7C4AAB43" w14:textId="32665440" w:rsidR="001A347F" w:rsidRDefault="00DE54D3" w:rsidP="005709B7">
      <w:pPr>
        <w:pStyle w:val="Listaszerbekezds"/>
        <w:tabs>
          <w:tab w:val="left" w:pos="485"/>
        </w:tabs>
        <w:spacing w:line="249" w:lineRule="auto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A nyeremény átvételére </w:t>
      </w:r>
      <w:r w:rsidR="00475D43">
        <w:rPr>
          <w:color w:val="58595A"/>
          <w:w w:val="115"/>
          <w:sz w:val="20"/>
        </w:rPr>
        <w:t>a sorsolás</w:t>
      </w:r>
      <w:r w:rsidR="002075BA">
        <w:rPr>
          <w:color w:val="58595A"/>
          <w:w w:val="115"/>
          <w:sz w:val="20"/>
        </w:rPr>
        <w:t>t</w:t>
      </w:r>
      <w:r w:rsidR="00475D43">
        <w:rPr>
          <w:color w:val="58595A"/>
          <w:w w:val="115"/>
          <w:sz w:val="20"/>
        </w:rPr>
        <w:t xml:space="preserve"> követő 30 na</w:t>
      </w:r>
      <w:r w:rsidR="002075BA">
        <w:rPr>
          <w:color w:val="58595A"/>
          <w:w w:val="115"/>
          <w:sz w:val="20"/>
        </w:rPr>
        <w:t>p</w:t>
      </w:r>
      <w:r w:rsidR="00475D43">
        <w:rPr>
          <w:color w:val="58595A"/>
          <w:w w:val="115"/>
          <w:sz w:val="20"/>
        </w:rPr>
        <w:t xml:space="preserve">tári napon belül van lehetőség a Petrányi </w:t>
      </w:r>
      <w:proofErr w:type="spellStart"/>
      <w:r w:rsidR="00475D43">
        <w:rPr>
          <w:color w:val="58595A"/>
          <w:w w:val="115"/>
          <w:sz w:val="20"/>
        </w:rPr>
        <w:t>Autó</w:t>
      </w:r>
      <w:r w:rsidR="0027452F">
        <w:rPr>
          <w:color w:val="58595A"/>
          <w:w w:val="115"/>
          <w:sz w:val="20"/>
        </w:rPr>
        <w:t>Centrumban</w:t>
      </w:r>
      <w:proofErr w:type="spellEnd"/>
      <w:r w:rsidR="002D73F0">
        <w:rPr>
          <w:color w:val="58595A"/>
          <w:w w:val="115"/>
          <w:sz w:val="20"/>
        </w:rPr>
        <w:t>, amely nyereményről a Szervező a szolgáltatás, illetve áru igénybevételére jogosító kupont áll</w:t>
      </w:r>
      <w:r w:rsidR="00480420">
        <w:rPr>
          <w:color w:val="58595A"/>
          <w:w w:val="115"/>
          <w:sz w:val="20"/>
        </w:rPr>
        <w:t>í</w:t>
      </w:r>
      <w:r w:rsidR="002D73F0">
        <w:rPr>
          <w:color w:val="58595A"/>
          <w:w w:val="115"/>
          <w:sz w:val="20"/>
        </w:rPr>
        <w:t>t ki.</w:t>
      </w:r>
    </w:p>
    <w:p w14:paraId="440E5197" w14:textId="04FBA196" w:rsidR="00DE54D3" w:rsidRDefault="001A347F" w:rsidP="005709B7">
      <w:pPr>
        <w:pStyle w:val="Listaszerbekezds"/>
        <w:tabs>
          <w:tab w:val="left" w:pos="485"/>
        </w:tabs>
        <w:spacing w:line="249" w:lineRule="auto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A nyeremény</w:t>
      </w:r>
      <w:r w:rsidR="004A2B6F">
        <w:rPr>
          <w:color w:val="58595A"/>
          <w:w w:val="115"/>
          <w:sz w:val="20"/>
        </w:rPr>
        <w:t>kupon</w:t>
      </w:r>
      <w:r>
        <w:rPr>
          <w:color w:val="58595A"/>
          <w:w w:val="115"/>
          <w:sz w:val="20"/>
        </w:rPr>
        <w:t xml:space="preserve"> felhasználására 2025. december 31-ig van lehetőség</w:t>
      </w:r>
      <w:r w:rsidR="002D73F0">
        <w:rPr>
          <w:color w:val="58595A"/>
          <w:w w:val="115"/>
          <w:sz w:val="20"/>
        </w:rPr>
        <w:t xml:space="preserve">, és kizárólag az abban megjelölt szolgáltatásra, árura </w:t>
      </w:r>
      <w:r w:rsidR="007778F5">
        <w:rPr>
          <w:color w:val="58595A"/>
          <w:w w:val="115"/>
          <w:sz w:val="20"/>
        </w:rPr>
        <w:t>váltható be.</w:t>
      </w:r>
    </w:p>
    <w:p w14:paraId="25E92D2B" w14:textId="461B1FA4" w:rsidR="00CA7AAE" w:rsidRDefault="00CA7AAE" w:rsidP="005709B7">
      <w:pPr>
        <w:pStyle w:val="Listaszerbekezds"/>
        <w:tabs>
          <w:tab w:val="left" w:pos="485"/>
        </w:tabs>
        <w:spacing w:line="249" w:lineRule="auto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 xml:space="preserve">. </w:t>
      </w:r>
    </w:p>
    <w:p w14:paraId="60D77FD1" w14:textId="77777777" w:rsidR="005709B7" w:rsidRDefault="005709B7" w:rsidP="005709B7">
      <w:pPr>
        <w:pStyle w:val="Listaszerbekezds"/>
        <w:tabs>
          <w:tab w:val="left" w:pos="485"/>
        </w:tabs>
        <w:spacing w:line="249" w:lineRule="auto"/>
        <w:rPr>
          <w:color w:val="58595A"/>
          <w:w w:val="115"/>
          <w:sz w:val="20"/>
        </w:rPr>
      </w:pPr>
    </w:p>
    <w:p w14:paraId="553155D9" w14:textId="658456DA" w:rsidR="00AF09B6" w:rsidRPr="00E24A7D" w:rsidRDefault="004B6A77" w:rsidP="005709B7">
      <w:pPr>
        <w:pStyle w:val="Listaszerbekezds"/>
        <w:tabs>
          <w:tab w:val="left" w:pos="485"/>
        </w:tabs>
        <w:spacing w:line="249" w:lineRule="auto"/>
        <w:rPr>
          <w:color w:val="58595A"/>
          <w:w w:val="115"/>
          <w:sz w:val="20"/>
        </w:rPr>
      </w:pP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Szervező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kizárja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Játékból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="005709B7">
        <w:rPr>
          <w:color w:val="58595A"/>
          <w:w w:val="115"/>
          <w:sz w:val="20"/>
        </w:rPr>
        <w:t xml:space="preserve"> Játékost</w:t>
      </w:r>
      <w:r w:rsidRPr="00E24A7D">
        <w:rPr>
          <w:color w:val="58595A"/>
          <w:w w:val="115"/>
          <w:sz w:val="20"/>
        </w:rPr>
        <w:t xml:space="preserve">, </w:t>
      </w:r>
      <w:r>
        <w:rPr>
          <w:color w:val="58595A"/>
          <w:w w:val="115"/>
          <w:sz w:val="20"/>
        </w:rPr>
        <w:t>a</w:t>
      </w:r>
      <w:r w:rsidR="00B711D2">
        <w:rPr>
          <w:color w:val="58595A"/>
          <w:w w:val="115"/>
          <w:sz w:val="20"/>
        </w:rPr>
        <w:t>kinek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nyer</w:t>
      </w:r>
      <w:r>
        <w:rPr>
          <w:color w:val="58595A"/>
          <w:w w:val="115"/>
          <w:sz w:val="20"/>
        </w:rPr>
        <w:t>eményt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azért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nem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lehet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átadni,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mert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="005709B7">
        <w:rPr>
          <w:color w:val="58595A"/>
          <w:w w:val="115"/>
          <w:sz w:val="20"/>
        </w:rPr>
        <w:t xml:space="preserve"> regisztráció során</w:t>
      </w:r>
      <w:r w:rsidRPr="00E24A7D">
        <w:rPr>
          <w:color w:val="58595A"/>
          <w:w w:val="115"/>
          <w:sz w:val="20"/>
        </w:rPr>
        <w:t xml:space="preserve"> feltüntetett </w:t>
      </w:r>
      <w:r>
        <w:rPr>
          <w:color w:val="58595A"/>
          <w:w w:val="115"/>
          <w:sz w:val="20"/>
        </w:rPr>
        <w:t>személyes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adatok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nem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valósak,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hiányosak</w:t>
      </w:r>
      <w:r w:rsidRPr="00E24A7D">
        <w:rPr>
          <w:color w:val="58595A"/>
          <w:w w:val="115"/>
          <w:sz w:val="20"/>
        </w:rPr>
        <w:t xml:space="preserve"> vagy </w:t>
      </w:r>
      <w:r>
        <w:rPr>
          <w:color w:val="58595A"/>
          <w:w w:val="115"/>
          <w:sz w:val="20"/>
        </w:rPr>
        <w:t>tévesek,</w:t>
      </w:r>
      <w:r w:rsidRPr="00E24A7D">
        <w:rPr>
          <w:color w:val="58595A"/>
          <w:w w:val="115"/>
          <w:sz w:val="20"/>
        </w:rPr>
        <w:t xml:space="preserve"> vagy </w:t>
      </w: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Játékos </w:t>
      </w:r>
      <w:r>
        <w:rPr>
          <w:color w:val="58595A"/>
          <w:w w:val="115"/>
          <w:sz w:val="20"/>
        </w:rPr>
        <w:t>egyéb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okból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 xml:space="preserve">nem </w:t>
      </w:r>
      <w:r w:rsidRPr="00E24A7D">
        <w:rPr>
          <w:color w:val="58595A"/>
          <w:w w:val="115"/>
          <w:sz w:val="20"/>
        </w:rPr>
        <w:t xml:space="preserve">felel </w:t>
      </w:r>
      <w:r>
        <w:rPr>
          <w:color w:val="58595A"/>
          <w:w w:val="115"/>
          <w:sz w:val="20"/>
        </w:rPr>
        <w:t>meg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jelen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szabályzatban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leírt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személyi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feltételeknek.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Játékos téves </w:t>
      </w:r>
      <w:r>
        <w:rPr>
          <w:color w:val="58595A"/>
          <w:w w:val="115"/>
          <w:sz w:val="20"/>
        </w:rPr>
        <w:t>adatszolgáltatásából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eredően a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Szervezőt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és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a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Lebonyolítót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semmilyen</w:t>
      </w:r>
      <w:r w:rsidRPr="00E24A7D">
        <w:rPr>
          <w:color w:val="58595A"/>
          <w:w w:val="115"/>
          <w:sz w:val="20"/>
        </w:rPr>
        <w:t xml:space="preserve"> felelősség </w:t>
      </w:r>
      <w:r>
        <w:rPr>
          <w:color w:val="58595A"/>
          <w:w w:val="115"/>
          <w:sz w:val="20"/>
        </w:rPr>
        <w:t>nem</w:t>
      </w:r>
      <w:r w:rsidRPr="00E24A7D">
        <w:rPr>
          <w:color w:val="58595A"/>
          <w:w w:val="115"/>
          <w:sz w:val="20"/>
        </w:rPr>
        <w:t xml:space="preserve"> </w:t>
      </w:r>
      <w:r>
        <w:rPr>
          <w:color w:val="58595A"/>
          <w:w w:val="115"/>
          <w:sz w:val="20"/>
        </w:rPr>
        <w:t>terheli.</w:t>
      </w:r>
    </w:p>
    <w:p w14:paraId="60B7546D" w14:textId="77777777" w:rsidR="00AF09B6" w:rsidRDefault="00AF09B6">
      <w:pPr>
        <w:spacing w:line="249" w:lineRule="auto"/>
        <w:jc w:val="both"/>
        <w:rPr>
          <w:sz w:val="20"/>
        </w:rPr>
        <w:sectPr w:rsidR="00AF09B6">
          <w:pgSz w:w="11910" w:h="16840"/>
          <w:pgMar w:top="1580" w:right="600" w:bottom="280" w:left="620" w:header="720" w:footer="0" w:gutter="0"/>
          <w:cols w:space="708"/>
        </w:sectPr>
      </w:pPr>
    </w:p>
    <w:p w14:paraId="742EB755" w14:textId="77777777" w:rsidR="00AF09B6" w:rsidRDefault="004B6A77">
      <w:pPr>
        <w:pStyle w:val="Cmsor1"/>
        <w:numPr>
          <w:ilvl w:val="0"/>
          <w:numId w:val="3"/>
        </w:numPr>
        <w:tabs>
          <w:tab w:val="left" w:pos="342"/>
        </w:tabs>
        <w:spacing w:before="116"/>
        <w:ind w:left="341" w:hanging="242"/>
      </w:pPr>
      <w:r>
        <w:rPr>
          <w:color w:val="58595A"/>
          <w:w w:val="110"/>
        </w:rPr>
        <w:lastRenderedPageBreak/>
        <w:t>ADÓZÁS,</w:t>
      </w:r>
      <w:r>
        <w:rPr>
          <w:color w:val="58595A"/>
          <w:spacing w:val="-21"/>
          <w:w w:val="110"/>
        </w:rPr>
        <w:t xml:space="preserve"> </w:t>
      </w:r>
      <w:r>
        <w:rPr>
          <w:color w:val="58595A"/>
          <w:spacing w:val="-4"/>
          <w:w w:val="110"/>
        </w:rPr>
        <w:t>KÖLTSÉGVISELÉS</w:t>
      </w:r>
    </w:p>
    <w:p w14:paraId="3F3C1AA3" w14:textId="77777777" w:rsidR="00AF09B6" w:rsidRDefault="00AF09B6">
      <w:pPr>
        <w:pStyle w:val="Szvegtrzs"/>
        <w:spacing w:before="9"/>
        <w:rPr>
          <w:b/>
          <w:sz w:val="21"/>
        </w:rPr>
      </w:pPr>
    </w:p>
    <w:p w14:paraId="7FD6A246" w14:textId="464F51D6" w:rsidR="00AF09B6" w:rsidRPr="00E24A7D" w:rsidRDefault="004B6A77">
      <w:pPr>
        <w:pStyle w:val="Szvegtrzs"/>
        <w:spacing w:line="249" w:lineRule="auto"/>
        <w:ind w:left="100" w:right="117"/>
        <w:jc w:val="both"/>
        <w:rPr>
          <w:color w:val="58595A"/>
          <w:w w:val="115"/>
          <w:szCs w:val="22"/>
        </w:rPr>
      </w:pPr>
      <w:r w:rsidRPr="00E24A7D">
        <w:rPr>
          <w:color w:val="58595A"/>
          <w:w w:val="115"/>
          <w:szCs w:val="22"/>
        </w:rPr>
        <w:t xml:space="preserve">A Nyereményhez tartozó esetleges SZJA fizetési kötelezettséget a Szervező viseli. Szervezőt a Nyeremény fentiek szerinti átadásán és adóvonzata kiegyenlítésén kívül további kötelezettség nem terheli. </w:t>
      </w:r>
    </w:p>
    <w:p w14:paraId="681C4712" w14:textId="77777777" w:rsidR="00AF09B6" w:rsidRDefault="00AF09B6">
      <w:pPr>
        <w:pStyle w:val="Szvegtrzs"/>
        <w:spacing w:before="3"/>
        <w:rPr>
          <w:sz w:val="21"/>
        </w:rPr>
      </w:pPr>
    </w:p>
    <w:p w14:paraId="1FDF7042" w14:textId="77777777" w:rsidR="00AF09B6" w:rsidRDefault="004B6A77">
      <w:pPr>
        <w:pStyle w:val="Cmsor1"/>
        <w:numPr>
          <w:ilvl w:val="0"/>
          <w:numId w:val="3"/>
        </w:numPr>
        <w:tabs>
          <w:tab w:val="left" w:pos="299"/>
        </w:tabs>
        <w:ind w:left="298" w:hanging="199"/>
      </w:pPr>
      <w:r>
        <w:rPr>
          <w:color w:val="58595A"/>
          <w:w w:val="110"/>
        </w:rPr>
        <w:t>INFORMÁCIÓ A</w:t>
      </w:r>
      <w:r>
        <w:rPr>
          <w:color w:val="58595A"/>
          <w:spacing w:val="-38"/>
          <w:w w:val="110"/>
        </w:rPr>
        <w:t xml:space="preserve"> </w:t>
      </w:r>
      <w:r>
        <w:rPr>
          <w:color w:val="58595A"/>
          <w:spacing w:val="-4"/>
          <w:w w:val="110"/>
        </w:rPr>
        <w:t>JÁTÉKRÓL</w:t>
      </w:r>
    </w:p>
    <w:p w14:paraId="59E24AF9" w14:textId="77777777" w:rsidR="00AF09B6" w:rsidRDefault="00AF09B6">
      <w:pPr>
        <w:pStyle w:val="Szvegtrzs"/>
        <w:spacing w:before="9"/>
        <w:rPr>
          <w:b/>
          <w:sz w:val="21"/>
        </w:rPr>
      </w:pPr>
    </w:p>
    <w:p w14:paraId="596318BC" w14:textId="19999E4A" w:rsidR="00AF09B6" w:rsidRDefault="004B6A77">
      <w:pPr>
        <w:pStyle w:val="Szvegtrzs"/>
        <w:ind w:left="100"/>
        <w:jc w:val="both"/>
        <w:rPr>
          <w:color w:val="58595A"/>
          <w:w w:val="115"/>
        </w:rPr>
      </w:pPr>
      <w:r>
        <w:rPr>
          <w:color w:val="58595A"/>
          <w:w w:val="115"/>
        </w:rPr>
        <w:t>A Játékról részletes információk a</w:t>
      </w:r>
      <w:r w:rsidR="00FA4671">
        <w:t xml:space="preserve"> </w:t>
      </w:r>
      <w:hyperlink r:id="rId9" w:history="1">
        <w:r w:rsidR="001D53D5" w:rsidRPr="001D53D5">
          <w:rPr>
            <w:rStyle w:val="Hiperhivatkozs"/>
          </w:rPr>
          <w:t>www.peranyiauto.hu</w:t>
        </w:r>
      </w:hyperlink>
      <w:r w:rsidR="00FA4671">
        <w:t xml:space="preserve"> </w:t>
      </w:r>
      <w:r w:rsidR="00B44057">
        <w:rPr>
          <w:color w:val="58595A"/>
          <w:w w:val="115"/>
        </w:rPr>
        <w:t xml:space="preserve"> </w:t>
      </w:r>
      <w:r>
        <w:rPr>
          <w:color w:val="58595A"/>
          <w:w w:val="115"/>
        </w:rPr>
        <w:t xml:space="preserve"> </w:t>
      </w:r>
      <w:r w:rsidR="005709B7">
        <w:rPr>
          <w:color w:val="58595A"/>
          <w:w w:val="115"/>
        </w:rPr>
        <w:t>web</w:t>
      </w:r>
      <w:r>
        <w:rPr>
          <w:color w:val="58595A"/>
          <w:w w:val="115"/>
        </w:rPr>
        <w:t>oldalon érhetők el.</w:t>
      </w:r>
    </w:p>
    <w:p w14:paraId="16F03E68" w14:textId="77777777" w:rsidR="004B6A77" w:rsidRPr="004B6A77" w:rsidRDefault="004B6A77" w:rsidP="004B6A77">
      <w:pPr>
        <w:pStyle w:val="Szvegtrzs"/>
        <w:ind w:left="100"/>
        <w:jc w:val="both"/>
        <w:rPr>
          <w:color w:val="58595A"/>
          <w:w w:val="115"/>
        </w:rPr>
      </w:pPr>
    </w:p>
    <w:p w14:paraId="1996DE9F" w14:textId="77777777" w:rsidR="004B6A77" w:rsidRPr="004B6A77" w:rsidRDefault="004B6A77" w:rsidP="004B6A77">
      <w:pPr>
        <w:pStyle w:val="Szvegtrzs"/>
        <w:ind w:left="100"/>
        <w:jc w:val="both"/>
        <w:rPr>
          <w:color w:val="58595A"/>
          <w:w w:val="115"/>
        </w:rPr>
      </w:pPr>
      <w:r w:rsidRPr="004B6A77">
        <w:rPr>
          <w:color w:val="58595A"/>
          <w:w w:val="115"/>
        </w:rPr>
        <w:t>További tájékoztatás: Petrányi Autó Kontakt Center (</w:t>
      </w:r>
      <w:hyperlink r:id="rId10" w:history="1">
        <w:r w:rsidRPr="004B6A77">
          <w:rPr>
            <w:rStyle w:val="Hiperhivatkozs"/>
            <w:w w:val="115"/>
          </w:rPr>
          <w:t>kontakt@petranyiauto.hu</w:t>
        </w:r>
      </w:hyperlink>
      <w:r w:rsidRPr="004B6A77">
        <w:rPr>
          <w:color w:val="58595A"/>
          <w:w w:val="115"/>
        </w:rPr>
        <w:t>) és 06-1-881-0081</w:t>
      </w:r>
    </w:p>
    <w:p w14:paraId="3F83B123" w14:textId="77777777" w:rsidR="00547530" w:rsidRDefault="00547530" w:rsidP="004B6A77">
      <w:pPr>
        <w:pStyle w:val="Szvegtrzs"/>
        <w:jc w:val="both"/>
      </w:pPr>
    </w:p>
    <w:p w14:paraId="49B8BBD0" w14:textId="77777777" w:rsidR="00AF09B6" w:rsidRDefault="00AF09B6">
      <w:pPr>
        <w:pStyle w:val="Szvegtrzs"/>
        <w:spacing w:before="8"/>
        <w:rPr>
          <w:sz w:val="21"/>
        </w:rPr>
      </w:pPr>
    </w:p>
    <w:p w14:paraId="4F09FA65" w14:textId="77777777" w:rsidR="00AF09B6" w:rsidRDefault="004B6A77">
      <w:pPr>
        <w:pStyle w:val="Cmsor1"/>
        <w:numPr>
          <w:ilvl w:val="0"/>
          <w:numId w:val="3"/>
        </w:numPr>
        <w:tabs>
          <w:tab w:val="left" w:pos="346"/>
        </w:tabs>
        <w:ind w:left="345" w:hanging="246"/>
      </w:pPr>
      <w:r>
        <w:rPr>
          <w:color w:val="58595A"/>
          <w:w w:val="105"/>
        </w:rPr>
        <w:t>VEGYES</w:t>
      </w:r>
      <w:r>
        <w:rPr>
          <w:color w:val="58595A"/>
          <w:spacing w:val="-16"/>
          <w:w w:val="105"/>
        </w:rPr>
        <w:t xml:space="preserve"> </w:t>
      </w:r>
      <w:r>
        <w:rPr>
          <w:color w:val="58595A"/>
          <w:w w:val="105"/>
        </w:rPr>
        <w:t>RENDELKEZÉSEK</w:t>
      </w:r>
    </w:p>
    <w:p w14:paraId="4CD7DABE" w14:textId="77777777" w:rsidR="00AF09B6" w:rsidRDefault="00AF09B6">
      <w:pPr>
        <w:pStyle w:val="Szvegtrzs"/>
        <w:spacing w:before="9"/>
        <w:rPr>
          <w:b/>
          <w:sz w:val="21"/>
        </w:rPr>
      </w:pPr>
    </w:p>
    <w:p w14:paraId="7DD97697" w14:textId="36C9EA77" w:rsidR="00AF09B6" w:rsidRPr="00B44057" w:rsidRDefault="004B6A77" w:rsidP="00B44057">
      <w:pPr>
        <w:pStyle w:val="Listaszerbekezds"/>
        <w:numPr>
          <w:ilvl w:val="1"/>
          <w:numId w:val="3"/>
        </w:numPr>
        <w:tabs>
          <w:tab w:val="left" w:pos="437"/>
        </w:tabs>
        <w:spacing w:line="249" w:lineRule="auto"/>
        <w:ind w:firstLine="0"/>
        <w:rPr>
          <w:color w:val="58595A"/>
          <w:w w:val="115"/>
          <w:sz w:val="20"/>
          <w:szCs w:val="20"/>
        </w:rPr>
      </w:pPr>
      <w:r w:rsidRPr="00E24A7D">
        <w:rPr>
          <w:color w:val="58595A"/>
          <w:w w:val="115"/>
          <w:sz w:val="20"/>
          <w:szCs w:val="20"/>
        </w:rPr>
        <w:t xml:space="preserve">A </w:t>
      </w:r>
      <w:r w:rsidR="005709B7">
        <w:rPr>
          <w:color w:val="58595A"/>
          <w:w w:val="115"/>
          <w:sz w:val="20"/>
          <w:szCs w:val="20"/>
        </w:rPr>
        <w:t>Játékosok adatainak</w:t>
      </w:r>
      <w:r w:rsidRPr="00E24A7D">
        <w:rPr>
          <w:color w:val="58595A"/>
          <w:w w:val="115"/>
          <w:sz w:val="20"/>
          <w:szCs w:val="20"/>
        </w:rPr>
        <w:t xml:space="preserve"> hiányosságáért/hibájáért (pl. név</w:t>
      </w:r>
      <w:r w:rsidR="00E24A7D" w:rsidRPr="00E24A7D">
        <w:rPr>
          <w:color w:val="58595A"/>
          <w:w w:val="115"/>
          <w:sz w:val="20"/>
          <w:szCs w:val="20"/>
        </w:rPr>
        <w:t xml:space="preserve"> </w:t>
      </w:r>
      <w:r w:rsidRPr="00E24A7D">
        <w:rPr>
          <w:color w:val="58595A"/>
          <w:w w:val="115"/>
          <w:sz w:val="20"/>
          <w:szCs w:val="20"/>
        </w:rPr>
        <w:t>elírás</w:t>
      </w:r>
      <w:r w:rsidR="0094310D">
        <w:rPr>
          <w:color w:val="58595A"/>
          <w:w w:val="115"/>
          <w:sz w:val="20"/>
          <w:szCs w:val="20"/>
        </w:rPr>
        <w:t>a</w:t>
      </w:r>
      <w:r w:rsidRPr="00E24A7D">
        <w:rPr>
          <w:color w:val="58595A"/>
          <w:w w:val="115"/>
          <w:sz w:val="20"/>
          <w:szCs w:val="20"/>
        </w:rPr>
        <w:t xml:space="preserve">, e-mail cím elírása, téves vagy nem valós adat </w:t>
      </w:r>
      <w:r w:rsidR="00B25F30" w:rsidRPr="00E24A7D">
        <w:rPr>
          <w:color w:val="58595A"/>
          <w:w w:val="115"/>
          <w:sz w:val="20"/>
          <w:szCs w:val="20"/>
        </w:rPr>
        <w:t>feltüntetése</w:t>
      </w:r>
      <w:r w:rsidR="002075BA">
        <w:rPr>
          <w:color w:val="58595A"/>
          <w:w w:val="115"/>
          <w:sz w:val="20"/>
          <w:szCs w:val="20"/>
        </w:rPr>
        <w:t xml:space="preserve"> </w:t>
      </w:r>
      <w:r w:rsidRPr="00E24A7D">
        <w:rPr>
          <w:color w:val="58595A"/>
          <w:w w:val="115"/>
          <w:sz w:val="20"/>
          <w:szCs w:val="20"/>
        </w:rPr>
        <w:t>stb.), és ebből eredően a Nyeremény átadásának elmaradásáért vagy késedelméért sem a Szervező, sem a Lebonyolító semmilyen felelősséget nem vállal.</w:t>
      </w:r>
    </w:p>
    <w:p w14:paraId="31AD175D" w14:textId="77777777" w:rsidR="00AF09B6" w:rsidRDefault="00AF09B6">
      <w:pPr>
        <w:pStyle w:val="Szvegtrzs"/>
        <w:spacing w:before="1"/>
        <w:rPr>
          <w:sz w:val="21"/>
        </w:rPr>
      </w:pPr>
    </w:p>
    <w:p w14:paraId="58661D35" w14:textId="77777777" w:rsidR="00AF09B6" w:rsidRDefault="004B6A77">
      <w:pPr>
        <w:pStyle w:val="Cmsor1"/>
        <w:numPr>
          <w:ilvl w:val="0"/>
          <w:numId w:val="3"/>
        </w:numPr>
        <w:tabs>
          <w:tab w:val="left" w:pos="336"/>
        </w:tabs>
        <w:ind w:left="335" w:hanging="236"/>
      </w:pPr>
      <w:r>
        <w:rPr>
          <w:color w:val="58595A"/>
          <w:spacing w:val="-3"/>
          <w:w w:val="110"/>
        </w:rPr>
        <w:t>ADATVÉDELMI</w:t>
      </w:r>
      <w:r>
        <w:rPr>
          <w:color w:val="58595A"/>
          <w:spacing w:val="-19"/>
          <w:w w:val="110"/>
        </w:rPr>
        <w:t xml:space="preserve"> </w:t>
      </w:r>
      <w:r>
        <w:rPr>
          <w:color w:val="58595A"/>
          <w:spacing w:val="-8"/>
          <w:w w:val="110"/>
        </w:rPr>
        <w:t>TÁJÉKOZTATÓ</w:t>
      </w:r>
    </w:p>
    <w:p w14:paraId="607B4C99" w14:textId="77777777" w:rsidR="00AF09B6" w:rsidRDefault="00AF09B6">
      <w:pPr>
        <w:pStyle w:val="Szvegtrzs"/>
        <w:spacing w:before="9"/>
        <w:rPr>
          <w:b/>
          <w:sz w:val="21"/>
        </w:rPr>
      </w:pPr>
    </w:p>
    <w:p w14:paraId="75367B52" w14:textId="0952A858" w:rsidR="00AF09B6" w:rsidRPr="002A2471" w:rsidRDefault="004B6A77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Játékban</w:t>
      </w:r>
      <w:r w:rsidRPr="002A2471">
        <w:rPr>
          <w:color w:val="58595A"/>
          <w:w w:val="115"/>
        </w:rPr>
        <w:t xml:space="preserve"> való </w:t>
      </w:r>
      <w:r>
        <w:rPr>
          <w:color w:val="58595A"/>
          <w:w w:val="115"/>
        </w:rPr>
        <w:t>részvétel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és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Játék</w:t>
      </w:r>
      <w:r w:rsidR="00017A1D">
        <w:rPr>
          <w:color w:val="58595A"/>
          <w:w w:val="115"/>
        </w:rPr>
        <w:t xml:space="preserve"> </w:t>
      </w:r>
      <w:r>
        <w:rPr>
          <w:color w:val="58595A"/>
          <w:w w:val="115"/>
        </w:rPr>
        <w:t>során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megadott</w:t>
      </w:r>
      <w:r w:rsidRPr="002A2471">
        <w:rPr>
          <w:color w:val="58595A"/>
          <w:w w:val="115"/>
        </w:rPr>
        <w:t xml:space="preserve"> adatszolgáltatás </w:t>
      </w:r>
      <w:r>
        <w:rPr>
          <w:color w:val="58595A"/>
          <w:w w:val="115"/>
        </w:rPr>
        <w:t>önkéntes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és</w:t>
      </w:r>
      <w:r w:rsidRPr="002A2471">
        <w:rPr>
          <w:color w:val="58595A"/>
          <w:w w:val="115"/>
        </w:rPr>
        <w:t xml:space="preserve"> megfelelő </w:t>
      </w:r>
      <w:r>
        <w:rPr>
          <w:color w:val="58595A"/>
          <w:w w:val="115"/>
        </w:rPr>
        <w:t xml:space="preserve">tájékoztatás </w:t>
      </w:r>
      <w:r w:rsidRPr="002A2471">
        <w:rPr>
          <w:color w:val="58595A"/>
          <w:w w:val="115"/>
        </w:rPr>
        <w:t>birtokában történt.</w:t>
      </w:r>
    </w:p>
    <w:p w14:paraId="4625EEA7" w14:textId="77777777" w:rsidR="00AF09B6" w:rsidRPr="002A2471" w:rsidRDefault="00AF09B6">
      <w:pPr>
        <w:pStyle w:val="Szvegtrzs"/>
        <w:rPr>
          <w:color w:val="58595A"/>
          <w:w w:val="115"/>
        </w:rPr>
      </w:pPr>
    </w:p>
    <w:p w14:paraId="3C085D43" w14:textId="1029F3B8" w:rsidR="00AF09B6" w:rsidRPr="002A2471" w:rsidRDefault="004B6A77" w:rsidP="00593C88">
      <w:pPr>
        <w:pStyle w:val="Szvegtrzs"/>
        <w:spacing w:line="249" w:lineRule="auto"/>
        <w:ind w:left="100" w:right="117"/>
        <w:jc w:val="both"/>
        <w:rPr>
          <w:color w:val="58595A"/>
          <w:w w:val="115"/>
        </w:rPr>
        <w:sectPr w:rsidR="00AF09B6" w:rsidRPr="002A2471">
          <w:pgSz w:w="11910" w:h="16840"/>
          <w:pgMar w:top="1580" w:right="600" w:bottom="280" w:left="620" w:header="720" w:footer="0" w:gutter="0"/>
          <w:cols w:space="708"/>
        </w:sectPr>
      </w:pPr>
      <w:r w:rsidRPr="002A2471">
        <w:rPr>
          <w:color w:val="58595A"/>
          <w:w w:val="115"/>
        </w:rPr>
        <w:t>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atkezelés jogalapja a Játékos önkéntes,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 xml:space="preserve">atkezeléshez való hozzájáruló nyilatkozata, amely a Játékban való részvétellel a </w:t>
      </w:r>
      <w:r>
        <w:rPr>
          <w:color w:val="58595A"/>
          <w:w w:val="115"/>
        </w:rPr>
        <w:t>je</w:t>
      </w:r>
      <w:r w:rsidRPr="002A2471">
        <w:rPr>
          <w:color w:val="58595A"/>
          <w:w w:val="115"/>
        </w:rPr>
        <w:t>len sz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>bályzat elfoga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 xml:space="preserve">ásával egyidejűleg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>egtörténik</w:t>
      </w:r>
    </w:p>
    <w:p w14:paraId="27EEB679" w14:textId="4251987B" w:rsidR="00AF09B6" w:rsidRPr="002A2471" w:rsidRDefault="004B6A77" w:rsidP="00593C88">
      <w:pPr>
        <w:pStyle w:val="Szvegtrzs"/>
        <w:spacing w:before="116" w:line="249" w:lineRule="auto"/>
        <w:ind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lastRenderedPageBreak/>
        <w:t>Azáltal,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hogy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Játékos </w:t>
      </w:r>
      <w:r>
        <w:rPr>
          <w:color w:val="58595A"/>
          <w:w w:val="115"/>
        </w:rPr>
        <w:t>részt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vesz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Játékban,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önkéntes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és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kifejezett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hozzájárulását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adja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ahhoz,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hogy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Sze</w:t>
      </w:r>
      <w:r w:rsidRPr="002A2471">
        <w:rPr>
          <w:color w:val="58595A"/>
          <w:w w:val="115"/>
        </w:rPr>
        <w:t xml:space="preserve">rvező, </w:t>
      </w:r>
      <w:r>
        <w:rPr>
          <w:color w:val="58595A"/>
          <w:w w:val="115"/>
        </w:rPr>
        <w:t>mint</w:t>
      </w:r>
      <w:r w:rsidRPr="002A2471">
        <w:rPr>
          <w:color w:val="58595A"/>
          <w:w w:val="115"/>
        </w:rPr>
        <w:t xml:space="preserve"> adatkezelő </w:t>
      </w:r>
      <w:r>
        <w:rPr>
          <w:color w:val="58595A"/>
          <w:w w:val="115"/>
        </w:rPr>
        <w:t>és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Lebonyolító,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mint</w:t>
      </w:r>
      <w:r w:rsidRPr="002A2471">
        <w:rPr>
          <w:color w:val="58595A"/>
          <w:w w:val="115"/>
        </w:rPr>
        <w:t xml:space="preserve"> adatfeldolgozó </w:t>
      </w: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alábbi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adatait,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alábbi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célra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és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jogalapon kezelje,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feldolgozza:</w:t>
      </w:r>
    </w:p>
    <w:p w14:paraId="0BDAFF5A" w14:textId="77777777" w:rsidR="00AF09B6" w:rsidRPr="002A2471" w:rsidRDefault="00AF09B6">
      <w:pPr>
        <w:pStyle w:val="Szvegtrzs"/>
        <w:spacing w:before="1"/>
        <w:rPr>
          <w:color w:val="58595A"/>
          <w:w w:val="115"/>
        </w:rPr>
      </w:pPr>
    </w:p>
    <w:p w14:paraId="6B82C66E" w14:textId="75B57FA2" w:rsidR="00AF09B6" w:rsidRPr="002A2471" w:rsidRDefault="004B6A77">
      <w:pPr>
        <w:pStyle w:val="Listaszerbekezds"/>
        <w:numPr>
          <w:ilvl w:val="0"/>
          <w:numId w:val="2"/>
        </w:numPr>
        <w:tabs>
          <w:tab w:val="left" w:pos="209"/>
        </w:tabs>
        <w:spacing w:line="249" w:lineRule="auto"/>
        <w:ind w:firstLine="0"/>
        <w:rPr>
          <w:color w:val="58595A"/>
          <w:w w:val="115"/>
          <w:sz w:val="20"/>
          <w:szCs w:val="20"/>
        </w:rPr>
      </w:pPr>
      <w:r w:rsidRPr="002A2471">
        <w:rPr>
          <w:color w:val="58595A"/>
          <w:w w:val="115"/>
          <w:sz w:val="20"/>
          <w:szCs w:val="20"/>
        </w:rPr>
        <w:t>Kezelt adat típusa</w:t>
      </w:r>
      <w:r w:rsidR="002A2471" w:rsidRPr="002A2471">
        <w:rPr>
          <w:color w:val="58595A"/>
          <w:w w:val="115"/>
          <w:sz w:val="20"/>
          <w:szCs w:val="20"/>
        </w:rPr>
        <w:t>:</w:t>
      </w:r>
      <w:r w:rsidRPr="002A2471">
        <w:rPr>
          <w:color w:val="58595A"/>
          <w:w w:val="115"/>
          <w:sz w:val="20"/>
          <w:szCs w:val="20"/>
        </w:rPr>
        <w:t xml:space="preserve"> Név, Postai cím, Telefonszám. Adatkezelés célja: 1. Játékos azonosítása, 2. Játékban való részvétel, 3. Nyeremény kézbesítése, 4. Értesítés a nyereményről, kapcsolattartás a Játékkal és a nyereményekkel kapcsolatba</w:t>
      </w:r>
      <w:r w:rsidR="002A2471">
        <w:rPr>
          <w:color w:val="58595A"/>
          <w:w w:val="115"/>
          <w:sz w:val="20"/>
          <w:szCs w:val="20"/>
        </w:rPr>
        <w:t>n</w:t>
      </w:r>
      <w:r w:rsidRPr="002A2471">
        <w:rPr>
          <w:color w:val="58595A"/>
          <w:w w:val="115"/>
          <w:sz w:val="20"/>
          <w:szCs w:val="20"/>
        </w:rPr>
        <w:t>, 5. Adójogi és közteher fizetési és bejelentési kötelezettség teljesítése, 6. Jog- és igényérvényesítés -</w:t>
      </w:r>
      <w:r w:rsidR="002A2471">
        <w:rPr>
          <w:color w:val="58595A"/>
          <w:w w:val="115"/>
          <w:sz w:val="20"/>
          <w:szCs w:val="20"/>
        </w:rPr>
        <w:t xml:space="preserve"> </w:t>
      </w:r>
      <w:r w:rsidRPr="002A2471">
        <w:rPr>
          <w:color w:val="58595A"/>
          <w:w w:val="115"/>
          <w:sz w:val="20"/>
          <w:szCs w:val="20"/>
        </w:rPr>
        <w:t>Sorsolás lebonyolítása, nyertesként közzététel. Adatkezelés jogalapja GDPR 6. cikk</w:t>
      </w:r>
    </w:p>
    <w:p w14:paraId="130366A5" w14:textId="77777777" w:rsidR="00AF09B6" w:rsidRPr="002A2471" w:rsidRDefault="004B6A77">
      <w:pPr>
        <w:pStyle w:val="Szvegtrzs"/>
        <w:spacing w:before="3" w:line="249" w:lineRule="auto"/>
        <w:ind w:left="100" w:right="119"/>
        <w:jc w:val="both"/>
        <w:rPr>
          <w:color w:val="58595A"/>
          <w:w w:val="115"/>
        </w:rPr>
      </w:pPr>
      <w:r w:rsidRPr="002A2471">
        <w:rPr>
          <w:color w:val="58595A"/>
          <w:w w:val="115"/>
        </w:rPr>
        <w:t xml:space="preserve">(1) </w:t>
      </w:r>
      <w:proofErr w:type="spellStart"/>
      <w:r w:rsidRPr="002A2471">
        <w:rPr>
          <w:color w:val="58595A"/>
          <w:w w:val="115"/>
        </w:rPr>
        <w:t>bek</w:t>
      </w:r>
      <w:proofErr w:type="spellEnd"/>
      <w:r w:rsidRPr="002A2471">
        <w:rPr>
          <w:color w:val="58595A"/>
          <w:w w:val="115"/>
        </w:rPr>
        <w:t>. a) pontja szerinti hozzájárulás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atkezelés időtart</w:t>
      </w:r>
      <w:r>
        <w:rPr>
          <w:color w:val="58595A"/>
          <w:w w:val="115"/>
        </w:rPr>
        <w:t>ama</w:t>
      </w:r>
      <w:r w:rsidRPr="002A2471">
        <w:rPr>
          <w:color w:val="58595A"/>
          <w:w w:val="115"/>
        </w:rPr>
        <w:t xml:space="preserve"> A kezelt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atok a nyeremények átvételét követően haladéktal</w:t>
      </w:r>
      <w:r>
        <w:rPr>
          <w:color w:val="58595A"/>
          <w:w w:val="115"/>
        </w:rPr>
        <w:t>anul</w:t>
      </w:r>
      <w:r w:rsidRPr="002A2471">
        <w:rPr>
          <w:color w:val="58595A"/>
          <w:w w:val="115"/>
        </w:rPr>
        <w:t xml:space="preserve"> törlésre kerülnek, kivéve a pályázatokat (3. pont)</w:t>
      </w:r>
    </w:p>
    <w:p w14:paraId="04858503" w14:textId="77777777" w:rsidR="00AF09B6" w:rsidRDefault="00AF09B6">
      <w:pPr>
        <w:pStyle w:val="Szvegtrzs"/>
        <w:rPr>
          <w:sz w:val="21"/>
        </w:rPr>
      </w:pPr>
    </w:p>
    <w:p w14:paraId="114C78FE" w14:textId="4310F82F" w:rsidR="00AF09B6" w:rsidRPr="002A2471" w:rsidRDefault="004B6A77">
      <w:pPr>
        <w:pStyle w:val="Listaszerbekezds"/>
        <w:numPr>
          <w:ilvl w:val="0"/>
          <w:numId w:val="2"/>
        </w:numPr>
        <w:tabs>
          <w:tab w:val="left" w:pos="302"/>
        </w:tabs>
        <w:spacing w:before="1" w:line="249" w:lineRule="auto"/>
        <w:ind w:firstLine="0"/>
        <w:rPr>
          <w:color w:val="58595A"/>
          <w:w w:val="115"/>
          <w:sz w:val="20"/>
          <w:szCs w:val="20"/>
        </w:rPr>
      </w:pPr>
      <w:r w:rsidRPr="002A2471">
        <w:rPr>
          <w:color w:val="58595A"/>
          <w:w w:val="115"/>
          <w:sz w:val="20"/>
          <w:szCs w:val="20"/>
        </w:rPr>
        <w:t>Adatkezelés</w:t>
      </w:r>
      <w:r w:rsidR="00017A1D">
        <w:rPr>
          <w:color w:val="58595A"/>
          <w:w w:val="115"/>
          <w:sz w:val="20"/>
          <w:szCs w:val="20"/>
        </w:rPr>
        <w:t xml:space="preserve"> </w:t>
      </w:r>
      <w:r w:rsidRPr="002A2471">
        <w:rPr>
          <w:color w:val="58595A"/>
          <w:w w:val="115"/>
          <w:sz w:val="20"/>
          <w:szCs w:val="20"/>
        </w:rPr>
        <w:t>időtartama: A kezelt adatok a nyeremények átvételét követően haladéktalanul törlésre kerülnek</w:t>
      </w:r>
    </w:p>
    <w:p w14:paraId="3DCA64E4" w14:textId="77777777" w:rsidR="00AF09B6" w:rsidRPr="002A2471" w:rsidRDefault="00AF09B6">
      <w:pPr>
        <w:pStyle w:val="Szvegtrzs"/>
        <w:rPr>
          <w:color w:val="58595A"/>
          <w:w w:val="115"/>
        </w:rPr>
      </w:pPr>
    </w:p>
    <w:p w14:paraId="188D56A6" w14:textId="2C783561" w:rsidR="00AF09B6" w:rsidRPr="002A2471" w:rsidRDefault="004B6A77">
      <w:pPr>
        <w:pStyle w:val="Listaszerbekezds"/>
        <w:numPr>
          <w:ilvl w:val="0"/>
          <w:numId w:val="2"/>
        </w:numPr>
        <w:tabs>
          <w:tab w:val="left" w:pos="379"/>
        </w:tabs>
        <w:spacing w:line="249" w:lineRule="auto"/>
        <w:ind w:firstLine="0"/>
        <w:rPr>
          <w:color w:val="58595A"/>
          <w:w w:val="115"/>
          <w:sz w:val="20"/>
          <w:szCs w:val="20"/>
        </w:rPr>
      </w:pPr>
      <w:r w:rsidRPr="002A2471">
        <w:rPr>
          <w:color w:val="58595A"/>
          <w:w w:val="115"/>
          <w:sz w:val="20"/>
          <w:szCs w:val="20"/>
        </w:rPr>
        <w:t xml:space="preserve">Kezelt adat típusa: Szállítási név (forrás: Játékos által megadott) Adatkezelés célja: 1. Nyeremény kézbesítése, 2. Jog- és igényérvényesítés Adatkezelés jogalapja GDPR 6. cikk (1) </w:t>
      </w:r>
      <w:proofErr w:type="spellStart"/>
      <w:r w:rsidRPr="002A2471">
        <w:rPr>
          <w:color w:val="58595A"/>
          <w:w w:val="115"/>
          <w:sz w:val="20"/>
          <w:szCs w:val="20"/>
        </w:rPr>
        <w:t>bek</w:t>
      </w:r>
      <w:proofErr w:type="spellEnd"/>
      <w:r w:rsidRPr="002A2471">
        <w:rPr>
          <w:color w:val="58595A"/>
          <w:w w:val="115"/>
          <w:sz w:val="20"/>
          <w:szCs w:val="20"/>
        </w:rPr>
        <w:t>. a) pontja szerinti hozzá</w:t>
      </w:r>
      <w:r w:rsidR="002A2471">
        <w:rPr>
          <w:color w:val="58595A"/>
          <w:w w:val="115"/>
          <w:sz w:val="20"/>
          <w:szCs w:val="20"/>
        </w:rPr>
        <w:t>j</w:t>
      </w:r>
      <w:r w:rsidRPr="002A2471">
        <w:rPr>
          <w:color w:val="58595A"/>
          <w:w w:val="115"/>
          <w:sz w:val="20"/>
          <w:szCs w:val="20"/>
        </w:rPr>
        <w:t>árulás. Adatkezelés időtartam: A kezelt adatok a nyeremények átvételét követően haladéktalanul törlésre kerülnek</w:t>
      </w:r>
    </w:p>
    <w:p w14:paraId="0141CD4A" w14:textId="77777777" w:rsidR="00AF09B6" w:rsidRPr="002A2471" w:rsidRDefault="00AF09B6">
      <w:pPr>
        <w:pStyle w:val="Szvegtrzs"/>
        <w:spacing w:before="1"/>
        <w:rPr>
          <w:color w:val="58595A"/>
          <w:w w:val="115"/>
        </w:rPr>
      </w:pPr>
    </w:p>
    <w:p w14:paraId="546D3F16" w14:textId="4BE282FA" w:rsidR="00AF09B6" w:rsidRPr="002A2471" w:rsidRDefault="004B6A77">
      <w:pPr>
        <w:pStyle w:val="Listaszerbekezds"/>
        <w:numPr>
          <w:ilvl w:val="0"/>
          <w:numId w:val="2"/>
        </w:numPr>
        <w:tabs>
          <w:tab w:val="left" w:pos="392"/>
        </w:tabs>
        <w:spacing w:before="1" w:line="249" w:lineRule="auto"/>
        <w:ind w:firstLine="0"/>
        <w:rPr>
          <w:color w:val="58595A"/>
          <w:w w:val="115"/>
          <w:sz w:val="20"/>
          <w:szCs w:val="20"/>
        </w:rPr>
      </w:pPr>
      <w:r w:rsidRPr="002A2471">
        <w:rPr>
          <w:color w:val="58595A"/>
          <w:w w:val="115"/>
          <w:sz w:val="20"/>
          <w:szCs w:val="20"/>
        </w:rPr>
        <w:t xml:space="preserve">Kezelt adat típusa: Szállítási cím (forrás: Játékos által megadott) Adatkezelés célja: 1. Nyeremény kézbesítése, 2. Jog- és igényérvényesítés Adatkezelés jogalapja GDPR 6. cikk (1) </w:t>
      </w:r>
      <w:proofErr w:type="spellStart"/>
      <w:r w:rsidRPr="002A2471">
        <w:rPr>
          <w:color w:val="58595A"/>
          <w:w w:val="115"/>
          <w:sz w:val="20"/>
          <w:szCs w:val="20"/>
        </w:rPr>
        <w:t>bek</w:t>
      </w:r>
      <w:proofErr w:type="spellEnd"/>
      <w:r w:rsidRPr="002A2471">
        <w:rPr>
          <w:color w:val="58595A"/>
          <w:w w:val="115"/>
          <w:sz w:val="20"/>
          <w:szCs w:val="20"/>
        </w:rPr>
        <w:t>. a) pontja szerinti hozzájárulás. Adatkezelés időtartama: A kezelt adatok a nyeremények átvételét követően haladéktalanul törlésre kerülnek</w:t>
      </w:r>
    </w:p>
    <w:p w14:paraId="7E1A1977" w14:textId="77777777" w:rsidR="00AF09B6" w:rsidRDefault="00AF09B6">
      <w:pPr>
        <w:pStyle w:val="Szvegtrzs"/>
        <w:spacing w:before="1"/>
        <w:rPr>
          <w:sz w:val="21"/>
        </w:rPr>
      </w:pPr>
    </w:p>
    <w:p w14:paraId="737D5D20" w14:textId="6A2B8341" w:rsidR="00AF09B6" w:rsidRPr="002A2471" w:rsidRDefault="004B6A77">
      <w:pPr>
        <w:pStyle w:val="Szvegtrzs"/>
        <w:spacing w:before="2" w:line="249" w:lineRule="auto"/>
        <w:ind w:left="100" w:right="117"/>
        <w:jc w:val="both"/>
        <w:rPr>
          <w:color w:val="58595A"/>
          <w:w w:val="115"/>
        </w:rPr>
      </w:pPr>
      <w:r w:rsidRPr="002A2471">
        <w:rPr>
          <w:color w:val="58595A"/>
          <w:w w:val="115"/>
        </w:rPr>
        <w:t>A Szervező és a Lebonyolító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 xml:space="preserve">atkezelési műveleteket úgy tervezik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>eg és hajtják végre, hogy az inf</w:t>
      </w:r>
      <w:r>
        <w:rPr>
          <w:color w:val="58595A"/>
          <w:w w:val="115"/>
        </w:rPr>
        <w:t>orm</w:t>
      </w:r>
      <w:r w:rsidRPr="002A2471">
        <w:rPr>
          <w:color w:val="58595A"/>
          <w:w w:val="115"/>
        </w:rPr>
        <w:t>ációs önrendelkezési jogról és az inf</w:t>
      </w:r>
      <w:r>
        <w:rPr>
          <w:color w:val="58595A"/>
          <w:w w:val="115"/>
        </w:rPr>
        <w:t>orm</w:t>
      </w:r>
      <w:r w:rsidRPr="002A2471">
        <w:rPr>
          <w:color w:val="58595A"/>
          <w:w w:val="115"/>
        </w:rPr>
        <w:t>áció sz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>badságról szóló 2011. évi CXII. törvény (a továbbiakban: Infótörvény), valamint a természetes sz</w:t>
      </w:r>
      <w:r>
        <w:rPr>
          <w:color w:val="58595A"/>
          <w:w w:val="115"/>
        </w:rPr>
        <w:t>emé</w:t>
      </w:r>
      <w:r w:rsidRPr="002A2471">
        <w:rPr>
          <w:color w:val="58595A"/>
          <w:w w:val="115"/>
        </w:rPr>
        <w:t>lyeknek a sz</w:t>
      </w:r>
      <w:r>
        <w:rPr>
          <w:color w:val="58595A"/>
          <w:w w:val="115"/>
        </w:rPr>
        <w:t>emé</w:t>
      </w:r>
      <w:r w:rsidRPr="002A2471">
        <w:rPr>
          <w:color w:val="58595A"/>
          <w:w w:val="115"/>
        </w:rPr>
        <w:t>lyes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atok kezelése tekintetében történő vé</w:t>
      </w:r>
      <w:r>
        <w:rPr>
          <w:color w:val="58595A"/>
          <w:w w:val="115"/>
        </w:rPr>
        <w:t>delmé</w:t>
      </w:r>
      <w:r w:rsidRPr="002A2471">
        <w:rPr>
          <w:color w:val="58595A"/>
          <w:w w:val="115"/>
        </w:rPr>
        <w:t>ről és az ilyen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atok sz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bad áramlásáról szóló, az Európai Parlament és a Tanács 2016/679 Rendelete </w:t>
      </w:r>
      <w:r>
        <w:rPr>
          <w:color w:val="58595A"/>
          <w:w w:val="115"/>
        </w:rPr>
        <w:t>(„GDPR”)</w:t>
      </w:r>
      <w:r w:rsidRPr="002A2471">
        <w:rPr>
          <w:color w:val="58595A"/>
          <w:w w:val="115"/>
        </w:rPr>
        <w:t xml:space="preserve"> és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atkezelésre vonatkozó más sz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>bályok alkalmazása során biztosítsák az érintettek sz</w:t>
      </w:r>
      <w:r>
        <w:rPr>
          <w:color w:val="58595A"/>
          <w:w w:val="115"/>
        </w:rPr>
        <w:t>emé</w:t>
      </w:r>
      <w:r w:rsidRPr="002A2471">
        <w:rPr>
          <w:color w:val="58595A"/>
          <w:w w:val="115"/>
        </w:rPr>
        <w:t>lyes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atainak védelmét.</w:t>
      </w:r>
    </w:p>
    <w:p w14:paraId="2B6A85EB" w14:textId="77777777" w:rsidR="00AF09B6" w:rsidRDefault="00AF09B6">
      <w:pPr>
        <w:pStyle w:val="Szvegtrzs"/>
        <w:spacing w:before="3"/>
        <w:rPr>
          <w:sz w:val="21"/>
        </w:rPr>
      </w:pPr>
    </w:p>
    <w:p w14:paraId="30A0546D" w14:textId="456E629D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 w:rsidRPr="002A2471">
        <w:rPr>
          <w:color w:val="58595A"/>
          <w:w w:val="115"/>
        </w:rPr>
        <w:t>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atkezelő,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atfeldolgozó g</w:t>
      </w:r>
      <w:r>
        <w:rPr>
          <w:color w:val="58595A"/>
          <w:w w:val="115"/>
        </w:rPr>
        <w:t>ond</w:t>
      </w:r>
      <w:r w:rsidRPr="002A2471">
        <w:rPr>
          <w:color w:val="58595A"/>
          <w:w w:val="115"/>
        </w:rPr>
        <w:t>oskodik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 xml:space="preserve">atok kockázattal arányos biztonságáról, továbbá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>egteszi azokat a technikai és szervezési intézkedéseket és kialakítja azokat az eljárási sz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>bályokat, amelyek az Infótörvény, a GDPR, valamint az egyéb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at- és titokvédelmi sz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>bályok érvényre</w:t>
      </w:r>
      <w:r w:rsidR="002A2471">
        <w:rPr>
          <w:color w:val="58595A"/>
          <w:w w:val="115"/>
        </w:rPr>
        <w:t xml:space="preserve"> </w:t>
      </w:r>
      <w:r w:rsidRPr="002A2471">
        <w:rPr>
          <w:color w:val="58595A"/>
          <w:w w:val="115"/>
        </w:rPr>
        <w:t>juttatásához szükségesek.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atkezelő,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atfeldolgozó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 xml:space="preserve">atokat kockázattal arányos intézkedésekkel védik különösen a jogosulatlan hozzáférés,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 xml:space="preserve">egváltoztatás, továbbítás, nyilvánosságra hozatal, törlés vagy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 xml:space="preserve">egsemmisítés, valamint a véletlen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 xml:space="preserve">egsemmisülés és sérülés, továbbá az alkalmazott technika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>egváltozásából fakadó hozzáférhetetlenné válás ellen. Ennek keretében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atkezelő,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atfeldolgozó az Ön</w:t>
      </w:r>
      <w:r w:rsidR="00017A1D">
        <w:rPr>
          <w:color w:val="58595A"/>
          <w:w w:val="115"/>
        </w:rPr>
        <w:t xml:space="preserve"> </w:t>
      </w:r>
      <w:r w:rsidRPr="002A2471">
        <w:rPr>
          <w:color w:val="58595A"/>
          <w:w w:val="115"/>
        </w:rPr>
        <w:t>sz</w:t>
      </w:r>
      <w:r>
        <w:rPr>
          <w:color w:val="58595A"/>
          <w:w w:val="115"/>
        </w:rPr>
        <w:t>emé</w:t>
      </w:r>
      <w:r w:rsidRPr="002A2471">
        <w:rPr>
          <w:color w:val="58595A"/>
          <w:w w:val="115"/>
        </w:rPr>
        <w:t>lyes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 xml:space="preserve">atait </w:t>
      </w:r>
      <w:r>
        <w:rPr>
          <w:color w:val="58595A"/>
          <w:w w:val="115"/>
        </w:rPr>
        <w:t>je</w:t>
      </w:r>
      <w:r w:rsidRPr="002A2471">
        <w:rPr>
          <w:color w:val="58595A"/>
          <w:w w:val="115"/>
        </w:rPr>
        <w:t>lszóval védett és/vagy titkosított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atbázisban tárolja,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atvédelmi incidenseket foly</w:t>
      </w:r>
      <w:r>
        <w:rPr>
          <w:color w:val="58595A"/>
          <w:w w:val="115"/>
        </w:rPr>
        <w:t>am</w:t>
      </w:r>
      <w:r w:rsidRPr="002A2471">
        <w:rPr>
          <w:color w:val="58595A"/>
          <w:w w:val="115"/>
        </w:rPr>
        <w:t xml:space="preserve">atosan </w:t>
      </w:r>
      <w:proofErr w:type="spellStart"/>
      <w:r w:rsidR="00B25F30">
        <w:rPr>
          <w:color w:val="58595A"/>
          <w:w w:val="115"/>
        </w:rPr>
        <w:t>monit</w:t>
      </w:r>
      <w:r w:rsidR="005E2C50">
        <w:rPr>
          <w:color w:val="58595A"/>
          <w:w w:val="115"/>
        </w:rPr>
        <w:t>oro</w:t>
      </w:r>
      <w:r w:rsidR="00B25F30">
        <w:rPr>
          <w:color w:val="58595A"/>
          <w:w w:val="115"/>
        </w:rPr>
        <w:t>zza</w:t>
      </w:r>
      <w:proofErr w:type="spellEnd"/>
      <w:r w:rsidR="00B25F30">
        <w:rPr>
          <w:color w:val="58595A"/>
          <w:w w:val="115"/>
        </w:rPr>
        <w:t>.</w:t>
      </w:r>
    </w:p>
    <w:p w14:paraId="11D39B17" w14:textId="77777777" w:rsidR="00AF09B6" w:rsidRPr="002A2471" w:rsidRDefault="00AF09B6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</w:p>
    <w:p w14:paraId="7DF16B63" w14:textId="77777777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adatkezelő lehetőséget </w:t>
      </w:r>
      <w:r>
        <w:rPr>
          <w:color w:val="58595A"/>
          <w:w w:val="115"/>
        </w:rPr>
        <w:t>biztosít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Önnek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arra,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hogy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Önről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nyilvántartott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személyes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adatok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kezeléséről tájékoztatást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kérjen.</w:t>
      </w:r>
    </w:p>
    <w:p w14:paraId="31B1B159" w14:textId="77777777" w:rsidR="00AF09B6" w:rsidRPr="002A2471" w:rsidRDefault="00AF09B6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</w:p>
    <w:p w14:paraId="08ED6AE4" w14:textId="5FB27163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t>Az Ön</w:t>
      </w:r>
      <w:r w:rsidR="00727B74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adatkezeléssel kapcsolatos jogai:</w:t>
      </w:r>
    </w:p>
    <w:p w14:paraId="172A7237" w14:textId="77777777" w:rsidR="00AF09B6" w:rsidRPr="002A2471" w:rsidRDefault="00AF09B6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</w:p>
    <w:p w14:paraId="526C6319" w14:textId="77777777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t>Kérelmezhet az adatkezelőnél</w:t>
      </w:r>
    </w:p>
    <w:p w14:paraId="23229BFD" w14:textId="5A419918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 w:rsidRPr="002A2471">
        <w:rPr>
          <w:color w:val="58595A"/>
          <w:w w:val="115"/>
        </w:rPr>
        <w:t>a) tájékoztatását személyes adatai kezeléséről, b) személyes adatainak helyesbítését, valamint c) személyes adatainak törlését vagy zárolását.</w:t>
      </w:r>
    </w:p>
    <w:p w14:paraId="01C6ED97" w14:textId="383A9411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t>Ön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említett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jogait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</w:t>
      </w:r>
      <w:hyperlink r:id="rId11" w:history="1">
        <w:r w:rsidR="00B44057" w:rsidRPr="008E0E19">
          <w:rPr>
            <w:rStyle w:val="Hiperhivatkozs"/>
            <w:w w:val="115"/>
          </w:rPr>
          <w:t>kontakt@petranyiauto.hu</w:t>
        </w:r>
      </w:hyperlink>
      <w:r w:rsidR="00B4405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e-mail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címen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előterjesztett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kérelmében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érvényesítheti. Az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Önszemélyes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adatait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Lebonyolító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oldaláról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az</w:t>
      </w:r>
      <w:r w:rsidRPr="002A2471">
        <w:rPr>
          <w:color w:val="58595A"/>
          <w:w w:val="115"/>
        </w:rPr>
        <w:t xml:space="preserve"> </w:t>
      </w:r>
      <w:r w:rsidR="00B44057">
        <w:rPr>
          <w:color w:val="58595A"/>
          <w:w w:val="115"/>
        </w:rPr>
        <w:t>adatkezelési tájékoztatóban meghatározott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munkaköröket</w:t>
      </w:r>
      <w:r w:rsidRPr="002A2471">
        <w:rPr>
          <w:color w:val="58595A"/>
          <w:w w:val="115"/>
        </w:rPr>
        <w:t xml:space="preserve"> betöltő </w:t>
      </w:r>
      <w:r>
        <w:rPr>
          <w:color w:val="58595A"/>
          <w:w w:val="115"/>
        </w:rPr>
        <w:t>személyek</w:t>
      </w:r>
      <w:r w:rsidRPr="002A2471">
        <w:rPr>
          <w:color w:val="58595A"/>
          <w:w w:val="115"/>
        </w:rPr>
        <w:t xml:space="preserve"> </w:t>
      </w:r>
      <w:r>
        <w:rPr>
          <w:color w:val="58595A"/>
          <w:w w:val="115"/>
        </w:rPr>
        <w:t>kezelhetik</w:t>
      </w:r>
      <w:r w:rsidR="00B44057">
        <w:rPr>
          <w:color w:val="58595A"/>
          <w:w w:val="115"/>
        </w:rPr>
        <w:t>.</w:t>
      </w:r>
    </w:p>
    <w:p w14:paraId="47956191" w14:textId="77777777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t>Az adatkezelő, ill. az adatfeldolgozó a saját adatkezelési tevékenységéért tartozik felelősséggel.</w:t>
      </w:r>
    </w:p>
    <w:p w14:paraId="48CCDBDB" w14:textId="2041FAA2" w:rsidR="00AF09B6" w:rsidRPr="002A2471" w:rsidRDefault="004B6A77" w:rsidP="002A2471">
      <w:pPr>
        <w:pStyle w:val="Szvegtrzs"/>
        <w:spacing w:line="249" w:lineRule="auto"/>
        <w:ind w:left="100" w:right="119"/>
        <w:jc w:val="both"/>
        <w:rPr>
          <w:color w:val="58595A"/>
          <w:w w:val="115"/>
        </w:rPr>
      </w:pPr>
      <w:r w:rsidRPr="002A2471">
        <w:rPr>
          <w:color w:val="58595A"/>
          <w:w w:val="115"/>
        </w:rPr>
        <w:t>Kér</w:t>
      </w:r>
      <w:r>
        <w:rPr>
          <w:color w:val="58595A"/>
          <w:w w:val="115"/>
        </w:rPr>
        <w:t>elmé</w:t>
      </w:r>
      <w:r w:rsidRPr="002A2471">
        <w:rPr>
          <w:color w:val="58595A"/>
          <w:w w:val="115"/>
        </w:rPr>
        <w:t>re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atkezelő tájékoztatást ad az Ön</w:t>
      </w:r>
      <w:r w:rsidR="00EA4537">
        <w:rPr>
          <w:color w:val="58595A"/>
          <w:w w:val="115"/>
        </w:rPr>
        <w:t xml:space="preserve"> </w:t>
      </w:r>
      <w:r w:rsidRPr="002A2471">
        <w:rPr>
          <w:color w:val="58595A"/>
          <w:w w:val="115"/>
        </w:rPr>
        <w:t>által, illetve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atfeldolgozó által feldolgozott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atairól kezelt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atairól,</w:t>
      </w:r>
      <w:r w:rsidR="00EA4537">
        <w:rPr>
          <w:color w:val="58595A"/>
          <w:w w:val="115"/>
        </w:rPr>
        <w:t xml:space="preserve"> </w:t>
      </w:r>
      <w:r w:rsidRPr="002A2471">
        <w:rPr>
          <w:color w:val="58595A"/>
          <w:w w:val="115"/>
        </w:rPr>
        <w:t>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atkezelés céljáról, jogalapjáról, időtart</w:t>
      </w:r>
      <w:r>
        <w:rPr>
          <w:color w:val="58595A"/>
          <w:w w:val="115"/>
        </w:rPr>
        <w:t>amá</w:t>
      </w:r>
      <w:r w:rsidRPr="002A2471">
        <w:rPr>
          <w:color w:val="58595A"/>
          <w:w w:val="115"/>
        </w:rPr>
        <w:t>ról, továbbá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attovábbítás jogal</w:t>
      </w:r>
      <w:r>
        <w:rPr>
          <w:color w:val="58595A"/>
          <w:w w:val="115"/>
        </w:rPr>
        <w:t>ap</w:t>
      </w:r>
      <w:r w:rsidRPr="002A2471">
        <w:rPr>
          <w:color w:val="58595A"/>
          <w:w w:val="115"/>
        </w:rPr>
        <w:t>járól és címzettjéről. Az a</w:t>
      </w:r>
      <w:r>
        <w:rPr>
          <w:color w:val="58595A"/>
          <w:w w:val="115"/>
        </w:rPr>
        <w:t>d</w:t>
      </w:r>
      <w:r w:rsidRPr="002A2471">
        <w:rPr>
          <w:color w:val="58595A"/>
          <w:w w:val="115"/>
        </w:rPr>
        <w:t>atkezelő köteles a kérel</w:t>
      </w:r>
      <w:r>
        <w:rPr>
          <w:color w:val="58595A"/>
          <w:w w:val="115"/>
        </w:rPr>
        <w:t>em</w:t>
      </w:r>
      <w:r w:rsidRPr="002A2471">
        <w:rPr>
          <w:color w:val="58595A"/>
          <w:w w:val="115"/>
        </w:rPr>
        <w:t xml:space="preserve"> benyújtásától számított legrövidebb </w:t>
      </w:r>
      <w:r>
        <w:rPr>
          <w:color w:val="58595A"/>
          <w:w w:val="115"/>
        </w:rPr>
        <w:t>idő</w:t>
      </w:r>
      <w:r w:rsidRPr="002A2471">
        <w:rPr>
          <w:color w:val="58595A"/>
          <w:w w:val="115"/>
        </w:rPr>
        <w:t xml:space="preserve"> alatt, legfeljebb az</w:t>
      </w:r>
      <w:r>
        <w:rPr>
          <w:color w:val="58595A"/>
          <w:w w:val="115"/>
        </w:rPr>
        <w:t>on</w:t>
      </w:r>
      <w:r w:rsidRPr="002A2471">
        <w:rPr>
          <w:color w:val="58595A"/>
          <w:w w:val="115"/>
        </w:rPr>
        <w:t>ban 25 napon belül, közérthető formában, az Ön kér</w:t>
      </w:r>
      <w:r>
        <w:rPr>
          <w:color w:val="58595A"/>
          <w:w w:val="115"/>
        </w:rPr>
        <w:t>elmé</w:t>
      </w:r>
      <w:r w:rsidRPr="002A2471">
        <w:rPr>
          <w:color w:val="58595A"/>
          <w:w w:val="115"/>
        </w:rPr>
        <w:t xml:space="preserve">re írásban </w:t>
      </w:r>
      <w:r>
        <w:rPr>
          <w:color w:val="58595A"/>
          <w:w w:val="115"/>
        </w:rPr>
        <w:t>m</w:t>
      </w:r>
      <w:r w:rsidRPr="002A2471">
        <w:rPr>
          <w:color w:val="58595A"/>
          <w:w w:val="115"/>
        </w:rPr>
        <w:t>ega</w:t>
      </w:r>
      <w:r>
        <w:rPr>
          <w:color w:val="58595A"/>
          <w:w w:val="115"/>
        </w:rPr>
        <w:t>dni</w:t>
      </w:r>
      <w:r w:rsidRPr="002A2471">
        <w:rPr>
          <w:color w:val="58595A"/>
          <w:w w:val="115"/>
        </w:rPr>
        <w:t xml:space="preserve"> a tájékoztatást. A tájékoztatás ingyenes.</w:t>
      </w:r>
    </w:p>
    <w:p w14:paraId="761B4BC7" w14:textId="77777777" w:rsidR="00AF09B6" w:rsidRDefault="00AF09B6">
      <w:pPr>
        <w:spacing w:line="249" w:lineRule="auto"/>
        <w:jc w:val="both"/>
        <w:sectPr w:rsidR="00AF09B6">
          <w:pgSz w:w="11910" w:h="16840"/>
          <w:pgMar w:top="1580" w:right="600" w:bottom="280" w:left="620" w:header="720" w:footer="0" w:gutter="0"/>
          <w:cols w:space="708"/>
        </w:sectPr>
      </w:pPr>
    </w:p>
    <w:p w14:paraId="10370EBA" w14:textId="77777777" w:rsidR="00AF09B6" w:rsidRPr="00EA4537" w:rsidRDefault="004B6A77">
      <w:pPr>
        <w:pStyle w:val="Szvegtrzs"/>
        <w:spacing w:before="116" w:line="249" w:lineRule="auto"/>
        <w:ind w:left="100" w:right="119"/>
        <w:jc w:val="both"/>
        <w:rPr>
          <w:color w:val="58595A"/>
          <w:w w:val="115"/>
        </w:rPr>
      </w:pPr>
      <w:r>
        <w:rPr>
          <w:color w:val="58595A"/>
          <w:w w:val="115"/>
        </w:rPr>
        <w:lastRenderedPageBreak/>
        <w:t>A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tájékoztatást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az</w:t>
      </w:r>
      <w:r w:rsidRPr="00EA4537">
        <w:rPr>
          <w:color w:val="58595A"/>
          <w:w w:val="115"/>
        </w:rPr>
        <w:t xml:space="preserve"> adatkezelő </w:t>
      </w:r>
      <w:r>
        <w:rPr>
          <w:color w:val="58595A"/>
          <w:w w:val="115"/>
        </w:rPr>
        <w:t>csak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</w:t>
      </w:r>
      <w:r w:rsidRPr="00EA4537">
        <w:rPr>
          <w:color w:val="58595A"/>
          <w:w w:val="115"/>
        </w:rPr>
        <w:t xml:space="preserve"> vonatkozó </w:t>
      </w:r>
      <w:r>
        <w:rPr>
          <w:color w:val="58595A"/>
          <w:w w:val="115"/>
        </w:rPr>
        <w:t>adatkezelési,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adatvédelmi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jogszabályokban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meghatározott esetekben tagadhatja</w:t>
      </w:r>
      <w:r w:rsidRPr="00EA4537">
        <w:rPr>
          <w:color w:val="58595A"/>
          <w:w w:val="115"/>
        </w:rPr>
        <w:t xml:space="preserve"> </w:t>
      </w:r>
      <w:r>
        <w:rPr>
          <w:color w:val="58595A"/>
          <w:w w:val="115"/>
        </w:rPr>
        <w:t>meg.</w:t>
      </w:r>
    </w:p>
    <w:p w14:paraId="2B3CABBF" w14:textId="77777777" w:rsidR="00AF09B6" w:rsidRPr="00EA4537" w:rsidRDefault="00AF09B6">
      <w:pPr>
        <w:pStyle w:val="Szvegtrzs"/>
        <w:rPr>
          <w:color w:val="58595A"/>
          <w:w w:val="115"/>
        </w:rPr>
      </w:pPr>
    </w:p>
    <w:p w14:paraId="51957E60" w14:textId="269AB39F" w:rsidR="00AF09B6" w:rsidRDefault="004B6A77">
      <w:pPr>
        <w:pStyle w:val="Szvegtrzs"/>
        <w:spacing w:line="249" w:lineRule="auto"/>
        <w:ind w:left="100" w:right="117"/>
        <w:jc w:val="both"/>
        <w:rPr>
          <w:color w:val="58595A"/>
          <w:w w:val="115"/>
        </w:rPr>
      </w:pPr>
      <w:r w:rsidRPr="00EA4537">
        <w:rPr>
          <w:color w:val="58595A"/>
          <w:w w:val="115"/>
        </w:rPr>
        <w:t>A Szervező nem vállal felelősséget azért, ha a Játék időtart</w:t>
      </w:r>
      <w:r>
        <w:rPr>
          <w:color w:val="58595A"/>
          <w:w w:val="115"/>
        </w:rPr>
        <w:t>ama</w:t>
      </w:r>
      <w:r w:rsidRPr="00EA4537">
        <w:rPr>
          <w:color w:val="58595A"/>
          <w:w w:val="115"/>
        </w:rPr>
        <w:t xml:space="preserve"> alatt az Facebook oldalai technikai okokból </w:t>
      </w:r>
      <w:r>
        <w:rPr>
          <w:color w:val="58595A"/>
          <w:w w:val="115"/>
        </w:rPr>
        <w:t>id</w:t>
      </w:r>
      <w:r w:rsidRPr="00EA4537">
        <w:rPr>
          <w:color w:val="58595A"/>
          <w:w w:val="115"/>
        </w:rPr>
        <w:t>őszakosan nem érhető(</w:t>
      </w:r>
      <w:proofErr w:type="spellStart"/>
      <w:r w:rsidRPr="00EA4537">
        <w:rPr>
          <w:color w:val="58595A"/>
          <w:w w:val="115"/>
        </w:rPr>
        <w:t>ek</w:t>
      </w:r>
      <w:proofErr w:type="spellEnd"/>
      <w:r w:rsidRPr="00EA4537">
        <w:rPr>
          <w:color w:val="58595A"/>
          <w:w w:val="115"/>
        </w:rPr>
        <w:t>)</w:t>
      </w:r>
      <w:r w:rsidR="00EA4537">
        <w:rPr>
          <w:color w:val="58595A"/>
          <w:w w:val="115"/>
        </w:rPr>
        <w:t xml:space="preserve"> </w:t>
      </w:r>
      <w:r w:rsidRPr="00EA4537">
        <w:rPr>
          <w:color w:val="58595A"/>
          <w:w w:val="115"/>
        </w:rPr>
        <w:t>el. A Játékos tudomásul veszi, hogy a Játék technikai infrastruktúrájának tart</w:t>
      </w:r>
      <w:r>
        <w:rPr>
          <w:color w:val="58595A"/>
          <w:w w:val="115"/>
        </w:rPr>
        <w:t>alma,</w:t>
      </w:r>
      <w:r w:rsidRPr="00EA4537">
        <w:rPr>
          <w:color w:val="58595A"/>
          <w:w w:val="115"/>
        </w:rPr>
        <w:t xml:space="preserve"> teljesítménye, üzenet- és a</w:t>
      </w:r>
      <w:r>
        <w:rPr>
          <w:color w:val="58595A"/>
          <w:w w:val="115"/>
        </w:rPr>
        <w:t>d</w:t>
      </w:r>
      <w:r w:rsidRPr="00EA4537">
        <w:rPr>
          <w:color w:val="58595A"/>
          <w:w w:val="115"/>
        </w:rPr>
        <w:t>atátviteli, valamint válasza</w:t>
      </w:r>
      <w:r>
        <w:rPr>
          <w:color w:val="58595A"/>
          <w:w w:val="115"/>
        </w:rPr>
        <w:t>d</w:t>
      </w:r>
      <w:r w:rsidRPr="00EA4537">
        <w:rPr>
          <w:color w:val="58595A"/>
          <w:w w:val="115"/>
        </w:rPr>
        <w:t>ási sebessége a kiszolgáló technológia függvénye, és ezáltal ezeket ke</w:t>
      </w:r>
      <w:r>
        <w:rPr>
          <w:color w:val="58595A"/>
          <w:w w:val="115"/>
        </w:rPr>
        <w:t>d</w:t>
      </w:r>
      <w:r w:rsidRPr="00EA4537">
        <w:rPr>
          <w:color w:val="58595A"/>
          <w:w w:val="115"/>
        </w:rPr>
        <w:t>vezőtlenül befolyásolhatja olyan, a Szervezőn kívülálló tényező, mint pél</w:t>
      </w:r>
      <w:r>
        <w:rPr>
          <w:color w:val="58595A"/>
          <w:w w:val="115"/>
        </w:rPr>
        <w:t>d</w:t>
      </w:r>
      <w:r w:rsidRPr="00EA4537">
        <w:rPr>
          <w:color w:val="58595A"/>
          <w:w w:val="115"/>
        </w:rPr>
        <w:t xml:space="preserve">ául (de nem kizárólagosan) kapcsolati </w:t>
      </w:r>
      <w:r>
        <w:rPr>
          <w:color w:val="58595A"/>
          <w:w w:val="115"/>
        </w:rPr>
        <w:t>hi</w:t>
      </w:r>
      <w:r w:rsidRPr="00EA4537">
        <w:rPr>
          <w:color w:val="58595A"/>
          <w:w w:val="115"/>
        </w:rPr>
        <w:t>ba, a szerver számítógépek teljesítménye, valamint a biztonságos hálózati kapcsolat fenntartása. A Szervező az e bekezdésben írtakból fakadó mindennemű felelősségét kizárja.</w:t>
      </w:r>
    </w:p>
    <w:p w14:paraId="17E99F19" w14:textId="77777777" w:rsidR="00EA4537" w:rsidRDefault="00EA4537">
      <w:pPr>
        <w:pStyle w:val="Szvegtrzs"/>
        <w:spacing w:line="249" w:lineRule="auto"/>
        <w:ind w:left="100" w:right="117"/>
        <w:jc w:val="both"/>
        <w:rPr>
          <w:color w:val="58595A"/>
          <w:w w:val="115"/>
        </w:rPr>
      </w:pPr>
    </w:p>
    <w:p w14:paraId="7BE4D5D5" w14:textId="2E717350" w:rsidR="00EA4537" w:rsidRPr="00EA4537" w:rsidRDefault="00EA4537">
      <w:pPr>
        <w:pStyle w:val="Szvegtrzs"/>
        <w:spacing w:line="249" w:lineRule="auto"/>
        <w:ind w:left="100" w:right="117"/>
        <w:jc w:val="both"/>
        <w:rPr>
          <w:color w:val="58595A"/>
          <w:w w:val="115"/>
        </w:rPr>
      </w:pPr>
      <w:r>
        <w:rPr>
          <w:color w:val="58595A"/>
          <w:w w:val="115"/>
        </w:rPr>
        <w:t>A jelen Játékra és Játékszabályzatra irányadó jog a magyar jog.</w:t>
      </w:r>
    </w:p>
    <w:p w14:paraId="6F1E075B" w14:textId="360E749F" w:rsidR="00AF09B6" w:rsidRPr="00EA4537" w:rsidRDefault="004B6A77">
      <w:pPr>
        <w:pStyle w:val="Szvegtrzs"/>
        <w:spacing w:before="50" w:line="480" w:lineRule="exact"/>
        <w:ind w:left="100" w:right="4454"/>
        <w:rPr>
          <w:color w:val="58595A"/>
          <w:w w:val="115"/>
        </w:rPr>
      </w:pPr>
      <w:r>
        <w:rPr>
          <w:color w:val="58595A"/>
          <w:w w:val="115"/>
        </w:rPr>
        <w:t>Budapest,</w:t>
      </w:r>
      <w:r w:rsidRPr="00EA4537">
        <w:rPr>
          <w:color w:val="58595A"/>
          <w:w w:val="115"/>
        </w:rPr>
        <w:t xml:space="preserve"> </w:t>
      </w:r>
      <w:r w:rsidR="00D87E2F">
        <w:rPr>
          <w:color w:val="58595A"/>
          <w:w w:val="115"/>
        </w:rPr>
        <w:t>202</w:t>
      </w:r>
      <w:r w:rsidR="001D53D5">
        <w:rPr>
          <w:color w:val="58595A"/>
          <w:w w:val="115"/>
        </w:rPr>
        <w:t>5</w:t>
      </w:r>
      <w:r w:rsidR="00D87E2F">
        <w:rPr>
          <w:color w:val="58595A"/>
          <w:w w:val="115"/>
        </w:rPr>
        <w:t xml:space="preserve">. </w:t>
      </w:r>
      <w:r w:rsidR="001D53D5">
        <w:rPr>
          <w:color w:val="58595A"/>
          <w:w w:val="115"/>
        </w:rPr>
        <w:t>július 13</w:t>
      </w:r>
      <w:r w:rsidR="003E1871">
        <w:rPr>
          <w:color w:val="58595A"/>
          <w:w w:val="115"/>
        </w:rPr>
        <w:t>.</w:t>
      </w:r>
    </w:p>
    <w:p w14:paraId="6E0D3022" w14:textId="77777777" w:rsidR="00AF09B6" w:rsidRPr="00EA4537" w:rsidRDefault="004B6A77">
      <w:pPr>
        <w:pStyle w:val="Szvegtrzs"/>
        <w:spacing w:line="186" w:lineRule="exact"/>
        <w:ind w:left="100"/>
        <w:rPr>
          <w:color w:val="58595A"/>
          <w:w w:val="115"/>
        </w:rPr>
      </w:pPr>
      <w:r w:rsidRPr="00EA4537">
        <w:rPr>
          <w:color w:val="58595A"/>
          <w:w w:val="115"/>
        </w:rPr>
        <w:t>Petrányi-Autó Kft.</w:t>
      </w:r>
    </w:p>
    <w:p w14:paraId="0AFC6EC8" w14:textId="77777777" w:rsidR="00AF09B6" w:rsidRPr="00EA4537" w:rsidRDefault="004B6A77">
      <w:pPr>
        <w:pStyle w:val="Szvegtrzs"/>
        <w:spacing w:before="10"/>
        <w:ind w:left="100"/>
        <w:rPr>
          <w:color w:val="58595A"/>
          <w:w w:val="115"/>
        </w:rPr>
      </w:pPr>
      <w:r w:rsidRPr="00EA4537">
        <w:rPr>
          <w:color w:val="58595A"/>
          <w:w w:val="115"/>
        </w:rPr>
        <w:t>Szervező</w:t>
      </w:r>
    </w:p>
    <w:p w14:paraId="60432FD9" w14:textId="4D8CCF61" w:rsidR="00B86924" w:rsidRDefault="00EA4537" w:rsidP="00EA4537">
      <w:pPr>
        <w:pStyle w:val="Szvegtrzs"/>
        <w:tabs>
          <w:tab w:val="left" w:pos="1270"/>
        </w:tabs>
        <w:spacing w:before="2"/>
      </w:pPr>
      <w:r>
        <w:tab/>
      </w:r>
    </w:p>
    <w:p w14:paraId="4A2C5603" w14:textId="5600279A" w:rsidR="00B86924" w:rsidRPr="005709B7" w:rsidRDefault="00B86924" w:rsidP="005709B7">
      <w:pPr>
        <w:rPr>
          <w:sz w:val="20"/>
          <w:szCs w:val="20"/>
        </w:rPr>
      </w:pPr>
    </w:p>
    <w:sectPr w:rsidR="00B86924" w:rsidRPr="005709B7">
      <w:pgSz w:w="11910" w:h="16840"/>
      <w:pgMar w:top="1580" w:right="600" w:bottom="280" w:left="62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4F749" w14:textId="77777777" w:rsidR="00EB4737" w:rsidRDefault="00EB4737">
      <w:r>
        <w:separator/>
      </w:r>
    </w:p>
  </w:endnote>
  <w:endnote w:type="continuationSeparator" w:id="0">
    <w:p w14:paraId="1657509F" w14:textId="77777777" w:rsidR="00EB4737" w:rsidRDefault="00EB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B37F" w14:textId="77777777" w:rsidR="00EB4737" w:rsidRDefault="00EB4737">
      <w:r>
        <w:separator/>
      </w:r>
    </w:p>
  </w:footnote>
  <w:footnote w:type="continuationSeparator" w:id="0">
    <w:p w14:paraId="380F670D" w14:textId="77777777" w:rsidR="00EB4737" w:rsidRDefault="00EB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1A4A6" w14:textId="26CB9379" w:rsidR="00AF09B6" w:rsidRDefault="00892B7C">
    <w:pPr>
      <w:pStyle w:val="Szvegtrzs"/>
      <w:spacing w:line="14" w:lineRule="auto"/>
    </w:pPr>
    <w:r>
      <w:rPr>
        <w:noProof/>
      </w:rPr>
      <w:drawing>
        <wp:inline distT="0" distB="0" distL="0" distR="0" wp14:anchorId="29BF7176" wp14:editId="1679FECF">
          <wp:extent cx="1727200" cy="552413"/>
          <wp:effectExtent l="0" t="0" r="0" b="0"/>
          <wp:docPr id="2" name="Kép 2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117" cy="559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12AA"/>
    <w:multiLevelType w:val="hybridMultilevel"/>
    <w:tmpl w:val="9482B41E"/>
    <w:lvl w:ilvl="0" w:tplc="0804FBFC">
      <w:start w:val="10"/>
      <w:numFmt w:val="bullet"/>
      <w:lvlText w:val=""/>
      <w:lvlJc w:val="left"/>
      <w:pPr>
        <w:ind w:left="460" w:hanging="360"/>
      </w:pPr>
      <w:rPr>
        <w:rFonts w:ascii="Wingdings" w:eastAsia="Arial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A861295"/>
    <w:multiLevelType w:val="hybridMultilevel"/>
    <w:tmpl w:val="4394D120"/>
    <w:lvl w:ilvl="0" w:tplc="34E80876">
      <w:start w:val="1"/>
      <w:numFmt w:val="upperRoman"/>
      <w:lvlText w:val="%1."/>
      <w:lvlJc w:val="left"/>
      <w:pPr>
        <w:ind w:left="100" w:hanging="109"/>
      </w:pPr>
      <w:rPr>
        <w:rFonts w:ascii="Arial" w:eastAsia="Arial" w:hAnsi="Arial" w:cs="Arial" w:hint="default"/>
        <w:color w:val="58595A"/>
        <w:w w:val="96"/>
        <w:sz w:val="18"/>
        <w:szCs w:val="18"/>
        <w:lang w:val="hu-HU" w:eastAsia="en-US" w:bidi="ar-SA"/>
      </w:rPr>
    </w:lvl>
    <w:lvl w:ilvl="1" w:tplc="D0D4D33E">
      <w:numFmt w:val="bullet"/>
      <w:lvlText w:val="•"/>
      <w:lvlJc w:val="left"/>
      <w:pPr>
        <w:ind w:left="1158" w:hanging="109"/>
      </w:pPr>
      <w:rPr>
        <w:rFonts w:hint="default"/>
        <w:lang w:val="hu-HU" w:eastAsia="en-US" w:bidi="ar-SA"/>
      </w:rPr>
    </w:lvl>
    <w:lvl w:ilvl="2" w:tplc="7BE8DF50">
      <w:numFmt w:val="bullet"/>
      <w:lvlText w:val="•"/>
      <w:lvlJc w:val="left"/>
      <w:pPr>
        <w:ind w:left="2217" w:hanging="109"/>
      </w:pPr>
      <w:rPr>
        <w:rFonts w:hint="default"/>
        <w:lang w:val="hu-HU" w:eastAsia="en-US" w:bidi="ar-SA"/>
      </w:rPr>
    </w:lvl>
    <w:lvl w:ilvl="3" w:tplc="C504ABA0">
      <w:numFmt w:val="bullet"/>
      <w:lvlText w:val="•"/>
      <w:lvlJc w:val="left"/>
      <w:pPr>
        <w:ind w:left="3275" w:hanging="109"/>
      </w:pPr>
      <w:rPr>
        <w:rFonts w:hint="default"/>
        <w:lang w:val="hu-HU" w:eastAsia="en-US" w:bidi="ar-SA"/>
      </w:rPr>
    </w:lvl>
    <w:lvl w:ilvl="4" w:tplc="B6CAE1E8">
      <w:numFmt w:val="bullet"/>
      <w:lvlText w:val="•"/>
      <w:lvlJc w:val="left"/>
      <w:pPr>
        <w:ind w:left="4334" w:hanging="109"/>
      </w:pPr>
      <w:rPr>
        <w:rFonts w:hint="default"/>
        <w:lang w:val="hu-HU" w:eastAsia="en-US" w:bidi="ar-SA"/>
      </w:rPr>
    </w:lvl>
    <w:lvl w:ilvl="5" w:tplc="2F6C99C6">
      <w:numFmt w:val="bullet"/>
      <w:lvlText w:val="•"/>
      <w:lvlJc w:val="left"/>
      <w:pPr>
        <w:ind w:left="5392" w:hanging="109"/>
      </w:pPr>
      <w:rPr>
        <w:rFonts w:hint="default"/>
        <w:lang w:val="hu-HU" w:eastAsia="en-US" w:bidi="ar-SA"/>
      </w:rPr>
    </w:lvl>
    <w:lvl w:ilvl="6" w:tplc="C8F87C00">
      <w:numFmt w:val="bullet"/>
      <w:lvlText w:val="•"/>
      <w:lvlJc w:val="left"/>
      <w:pPr>
        <w:ind w:left="6451" w:hanging="109"/>
      </w:pPr>
      <w:rPr>
        <w:rFonts w:hint="default"/>
        <w:lang w:val="hu-HU" w:eastAsia="en-US" w:bidi="ar-SA"/>
      </w:rPr>
    </w:lvl>
    <w:lvl w:ilvl="7" w:tplc="AD066A92">
      <w:numFmt w:val="bullet"/>
      <w:lvlText w:val="•"/>
      <w:lvlJc w:val="left"/>
      <w:pPr>
        <w:ind w:left="7509" w:hanging="109"/>
      </w:pPr>
      <w:rPr>
        <w:rFonts w:hint="default"/>
        <w:lang w:val="hu-HU" w:eastAsia="en-US" w:bidi="ar-SA"/>
      </w:rPr>
    </w:lvl>
    <w:lvl w:ilvl="8" w:tplc="02D037E6">
      <w:numFmt w:val="bullet"/>
      <w:lvlText w:val="•"/>
      <w:lvlJc w:val="left"/>
      <w:pPr>
        <w:ind w:left="8568" w:hanging="109"/>
      </w:pPr>
      <w:rPr>
        <w:rFonts w:hint="default"/>
        <w:lang w:val="hu-HU" w:eastAsia="en-US" w:bidi="ar-SA"/>
      </w:rPr>
    </w:lvl>
  </w:abstractNum>
  <w:abstractNum w:abstractNumId="2" w15:restartNumberingAfterBreak="0">
    <w:nsid w:val="2C0A44D3"/>
    <w:multiLevelType w:val="hybridMultilevel"/>
    <w:tmpl w:val="23EC8646"/>
    <w:lvl w:ilvl="0" w:tplc="040E000F">
      <w:start w:val="1"/>
      <w:numFmt w:val="decimal"/>
      <w:lvlText w:val="%1."/>
      <w:lvlJc w:val="left"/>
      <w:pPr>
        <w:ind w:left="820" w:hanging="360"/>
      </w:p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4A428F4"/>
    <w:multiLevelType w:val="hybridMultilevel"/>
    <w:tmpl w:val="A8AC5780"/>
    <w:lvl w:ilvl="0" w:tplc="040E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7C13DF4"/>
    <w:multiLevelType w:val="hybridMultilevel"/>
    <w:tmpl w:val="E6B435FE"/>
    <w:lvl w:ilvl="0" w:tplc="A470F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0E8E"/>
    <w:multiLevelType w:val="multilevel"/>
    <w:tmpl w:val="4FFAAD78"/>
    <w:lvl w:ilvl="0">
      <w:start w:val="1"/>
      <w:numFmt w:val="decimal"/>
      <w:lvlText w:val="%1."/>
      <w:lvlJc w:val="left"/>
      <w:pPr>
        <w:ind w:left="282" w:hanging="183"/>
      </w:pPr>
      <w:rPr>
        <w:rFonts w:ascii="Arial" w:eastAsia="Arial" w:hAnsi="Arial" w:cs="Arial" w:hint="default"/>
        <w:b/>
        <w:bCs/>
        <w:color w:val="58595A"/>
        <w:w w:val="84"/>
        <w:sz w:val="20"/>
        <w:szCs w:val="20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100" w:hanging="310"/>
      </w:pPr>
      <w:rPr>
        <w:rFonts w:ascii="Arial" w:eastAsia="Arial" w:hAnsi="Arial" w:cs="Arial" w:hint="default"/>
        <w:color w:val="58595A"/>
        <w:spacing w:val="-6"/>
        <w:w w:val="69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400" w:hanging="31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1685" w:hanging="31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257" w:hanging="31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542" w:hanging="31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828" w:hanging="31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114" w:hanging="310"/>
      </w:pPr>
      <w:rPr>
        <w:rFonts w:hint="default"/>
        <w:lang w:val="hu-HU" w:eastAsia="en-US" w:bidi="ar-SA"/>
      </w:rPr>
    </w:lvl>
  </w:abstractNum>
  <w:abstractNum w:abstractNumId="6" w15:restartNumberingAfterBreak="0">
    <w:nsid w:val="64DB748E"/>
    <w:multiLevelType w:val="hybridMultilevel"/>
    <w:tmpl w:val="59569D9A"/>
    <w:lvl w:ilvl="0" w:tplc="96EEAE5A">
      <w:numFmt w:val="bullet"/>
      <w:lvlText w:val="•"/>
      <w:lvlJc w:val="left"/>
      <w:pPr>
        <w:ind w:left="800" w:hanging="360"/>
      </w:pPr>
      <w:rPr>
        <w:rFonts w:ascii="Arial" w:eastAsia="Arial" w:hAnsi="Arial" w:cs="Arial" w:hint="default"/>
        <w:color w:val="58595A"/>
        <w:w w:val="101"/>
        <w:sz w:val="20"/>
        <w:szCs w:val="20"/>
        <w:lang w:val="hu-HU" w:eastAsia="en-US" w:bidi="ar-SA"/>
      </w:rPr>
    </w:lvl>
    <w:lvl w:ilvl="1" w:tplc="23D6474E">
      <w:numFmt w:val="bullet"/>
      <w:lvlText w:val="•"/>
      <w:lvlJc w:val="left"/>
      <w:pPr>
        <w:ind w:left="1766" w:hanging="360"/>
      </w:pPr>
      <w:rPr>
        <w:rFonts w:hint="default"/>
        <w:lang w:val="hu-HU" w:eastAsia="en-US" w:bidi="ar-SA"/>
      </w:rPr>
    </w:lvl>
    <w:lvl w:ilvl="2" w:tplc="D8A6E4A4">
      <w:numFmt w:val="bullet"/>
      <w:lvlText w:val="•"/>
      <w:lvlJc w:val="left"/>
      <w:pPr>
        <w:ind w:left="2733" w:hanging="360"/>
      </w:pPr>
      <w:rPr>
        <w:rFonts w:hint="default"/>
        <w:lang w:val="hu-HU" w:eastAsia="en-US" w:bidi="ar-SA"/>
      </w:rPr>
    </w:lvl>
    <w:lvl w:ilvl="3" w:tplc="12DCC6A8">
      <w:numFmt w:val="bullet"/>
      <w:lvlText w:val="•"/>
      <w:lvlJc w:val="left"/>
      <w:pPr>
        <w:ind w:left="3699" w:hanging="360"/>
      </w:pPr>
      <w:rPr>
        <w:rFonts w:hint="default"/>
        <w:lang w:val="hu-HU" w:eastAsia="en-US" w:bidi="ar-SA"/>
      </w:rPr>
    </w:lvl>
    <w:lvl w:ilvl="4" w:tplc="B72CAB22">
      <w:numFmt w:val="bullet"/>
      <w:lvlText w:val="•"/>
      <w:lvlJc w:val="left"/>
      <w:pPr>
        <w:ind w:left="4666" w:hanging="360"/>
      </w:pPr>
      <w:rPr>
        <w:rFonts w:hint="default"/>
        <w:lang w:val="hu-HU" w:eastAsia="en-US" w:bidi="ar-SA"/>
      </w:rPr>
    </w:lvl>
    <w:lvl w:ilvl="5" w:tplc="E4ECC2AC">
      <w:numFmt w:val="bullet"/>
      <w:lvlText w:val="•"/>
      <w:lvlJc w:val="left"/>
      <w:pPr>
        <w:ind w:left="5632" w:hanging="360"/>
      </w:pPr>
      <w:rPr>
        <w:rFonts w:hint="default"/>
        <w:lang w:val="hu-HU" w:eastAsia="en-US" w:bidi="ar-SA"/>
      </w:rPr>
    </w:lvl>
    <w:lvl w:ilvl="6" w:tplc="B1F6CA52">
      <w:numFmt w:val="bullet"/>
      <w:lvlText w:val="•"/>
      <w:lvlJc w:val="left"/>
      <w:pPr>
        <w:ind w:left="6599" w:hanging="360"/>
      </w:pPr>
      <w:rPr>
        <w:rFonts w:hint="default"/>
        <w:lang w:val="hu-HU" w:eastAsia="en-US" w:bidi="ar-SA"/>
      </w:rPr>
    </w:lvl>
    <w:lvl w:ilvl="7" w:tplc="4E9C3BEA">
      <w:numFmt w:val="bullet"/>
      <w:lvlText w:val="•"/>
      <w:lvlJc w:val="left"/>
      <w:pPr>
        <w:ind w:left="7565" w:hanging="360"/>
      </w:pPr>
      <w:rPr>
        <w:rFonts w:hint="default"/>
        <w:lang w:val="hu-HU" w:eastAsia="en-US" w:bidi="ar-SA"/>
      </w:rPr>
    </w:lvl>
    <w:lvl w:ilvl="8" w:tplc="D36212B4">
      <w:numFmt w:val="bullet"/>
      <w:lvlText w:val="•"/>
      <w:lvlJc w:val="left"/>
      <w:pPr>
        <w:ind w:left="8532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6931527C"/>
    <w:multiLevelType w:val="hybridMultilevel"/>
    <w:tmpl w:val="3CBC46EA"/>
    <w:lvl w:ilvl="0" w:tplc="040E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C0D7CA4"/>
    <w:multiLevelType w:val="hybridMultilevel"/>
    <w:tmpl w:val="7E423ADE"/>
    <w:lvl w:ilvl="0" w:tplc="53FAEE3E">
      <w:numFmt w:val="bullet"/>
      <w:lvlText w:val=""/>
      <w:lvlJc w:val="left"/>
      <w:pPr>
        <w:ind w:left="460" w:hanging="360"/>
      </w:pPr>
      <w:rPr>
        <w:rFonts w:ascii="Wingdings" w:eastAsia="Arial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722411084">
    <w:abstractNumId w:val="6"/>
  </w:num>
  <w:num w:numId="2" w16cid:durableId="1350715086">
    <w:abstractNumId w:val="1"/>
  </w:num>
  <w:num w:numId="3" w16cid:durableId="845166996">
    <w:abstractNumId w:val="5"/>
  </w:num>
  <w:num w:numId="4" w16cid:durableId="1473130791">
    <w:abstractNumId w:val="4"/>
  </w:num>
  <w:num w:numId="5" w16cid:durableId="607931798">
    <w:abstractNumId w:val="3"/>
  </w:num>
  <w:num w:numId="6" w16cid:durableId="1590238285">
    <w:abstractNumId w:val="7"/>
  </w:num>
  <w:num w:numId="7" w16cid:durableId="202835428">
    <w:abstractNumId w:val="2"/>
  </w:num>
  <w:num w:numId="8" w16cid:durableId="524515553">
    <w:abstractNumId w:val="8"/>
  </w:num>
  <w:num w:numId="9" w16cid:durableId="182091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6"/>
    <w:rsid w:val="00017A1D"/>
    <w:rsid w:val="000324E9"/>
    <w:rsid w:val="00036494"/>
    <w:rsid w:val="0007329E"/>
    <w:rsid w:val="000B0899"/>
    <w:rsid w:val="000C551C"/>
    <w:rsid w:val="000E3B3E"/>
    <w:rsid w:val="001269EB"/>
    <w:rsid w:val="00133673"/>
    <w:rsid w:val="00153C87"/>
    <w:rsid w:val="001934AF"/>
    <w:rsid w:val="001A347F"/>
    <w:rsid w:val="001D09F5"/>
    <w:rsid w:val="001D53D5"/>
    <w:rsid w:val="001F7C61"/>
    <w:rsid w:val="00203C34"/>
    <w:rsid w:val="002075BA"/>
    <w:rsid w:val="002260DB"/>
    <w:rsid w:val="00242FC5"/>
    <w:rsid w:val="0024377F"/>
    <w:rsid w:val="00251F19"/>
    <w:rsid w:val="00260D4E"/>
    <w:rsid w:val="00264E33"/>
    <w:rsid w:val="002653AF"/>
    <w:rsid w:val="0027452F"/>
    <w:rsid w:val="002A2471"/>
    <w:rsid w:val="002D25FB"/>
    <w:rsid w:val="002D73F0"/>
    <w:rsid w:val="002E6798"/>
    <w:rsid w:val="002E6C5E"/>
    <w:rsid w:val="00305716"/>
    <w:rsid w:val="003276D0"/>
    <w:rsid w:val="003324C2"/>
    <w:rsid w:val="003676D2"/>
    <w:rsid w:val="00381320"/>
    <w:rsid w:val="003B195F"/>
    <w:rsid w:val="003E1871"/>
    <w:rsid w:val="003E2708"/>
    <w:rsid w:val="004401FF"/>
    <w:rsid w:val="00441DD1"/>
    <w:rsid w:val="004630C4"/>
    <w:rsid w:val="0046608A"/>
    <w:rsid w:val="00471315"/>
    <w:rsid w:val="00475D43"/>
    <w:rsid w:val="00480420"/>
    <w:rsid w:val="00485BB6"/>
    <w:rsid w:val="004A2B6F"/>
    <w:rsid w:val="004A6DEA"/>
    <w:rsid w:val="004B6A77"/>
    <w:rsid w:val="004D3D18"/>
    <w:rsid w:val="00530D6C"/>
    <w:rsid w:val="005318EF"/>
    <w:rsid w:val="00547530"/>
    <w:rsid w:val="00557559"/>
    <w:rsid w:val="00567BB6"/>
    <w:rsid w:val="005709B7"/>
    <w:rsid w:val="00593C88"/>
    <w:rsid w:val="005C00B4"/>
    <w:rsid w:val="005E2C50"/>
    <w:rsid w:val="00616C07"/>
    <w:rsid w:val="00660DD7"/>
    <w:rsid w:val="0066259C"/>
    <w:rsid w:val="00666296"/>
    <w:rsid w:val="006C1878"/>
    <w:rsid w:val="00727B74"/>
    <w:rsid w:val="0074729F"/>
    <w:rsid w:val="00777061"/>
    <w:rsid w:val="007778F5"/>
    <w:rsid w:val="00787D09"/>
    <w:rsid w:val="00790C42"/>
    <w:rsid w:val="007D59FA"/>
    <w:rsid w:val="007D68B6"/>
    <w:rsid w:val="00826498"/>
    <w:rsid w:val="00830224"/>
    <w:rsid w:val="00851478"/>
    <w:rsid w:val="00880634"/>
    <w:rsid w:val="00892B7C"/>
    <w:rsid w:val="00894B80"/>
    <w:rsid w:val="008B6994"/>
    <w:rsid w:val="008F0E90"/>
    <w:rsid w:val="008F29D8"/>
    <w:rsid w:val="008F560D"/>
    <w:rsid w:val="00934DBA"/>
    <w:rsid w:val="0094310D"/>
    <w:rsid w:val="009A2FF8"/>
    <w:rsid w:val="009B0A13"/>
    <w:rsid w:val="009B661B"/>
    <w:rsid w:val="009F4C55"/>
    <w:rsid w:val="00A00C3A"/>
    <w:rsid w:val="00A03719"/>
    <w:rsid w:val="00A16ABA"/>
    <w:rsid w:val="00A21A51"/>
    <w:rsid w:val="00A360CA"/>
    <w:rsid w:val="00A90D5A"/>
    <w:rsid w:val="00AA226F"/>
    <w:rsid w:val="00AA2A6F"/>
    <w:rsid w:val="00AB4C42"/>
    <w:rsid w:val="00AE3021"/>
    <w:rsid w:val="00AE5F82"/>
    <w:rsid w:val="00AF09B6"/>
    <w:rsid w:val="00AF4145"/>
    <w:rsid w:val="00B25F30"/>
    <w:rsid w:val="00B31F29"/>
    <w:rsid w:val="00B44057"/>
    <w:rsid w:val="00B57CAF"/>
    <w:rsid w:val="00B60170"/>
    <w:rsid w:val="00B605ED"/>
    <w:rsid w:val="00B711D2"/>
    <w:rsid w:val="00B71609"/>
    <w:rsid w:val="00B86924"/>
    <w:rsid w:val="00BA2CA8"/>
    <w:rsid w:val="00BA5C3B"/>
    <w:rsid w:val="00BC1654"/>
    <w:rsid w:val="00C10EC1"/>
    <w:rsid w:val="00C15FA4"/>
    <w:rsid w:val="00C302D5"/>
    <w:rsid w:val="00C94253"/>
    <w:rsid w:val="00CA7AAE"/>
    <w:rsid w:val="00D20E13"/>
    <w:rsid w:val="00D56C1D"/>
    <w:rsid w:val="00D87E2F"/>
    <w:rsid w:val="00DE0B89"/>
    <w:rsid w:val="00DE1E0E"/>
    <w:rsid w:val="00DE54D3"/>
    <w:rsid w:val="00E24A7D"/>
    <w:rsid w:val="00E329E1"/>
    <w:rsid w:val="00E54E0F"/>
    <w:rsid w:val="00E57C10"/>
    <w:rsid w:val="00E9561E"/>
    <w:rsid w:val="00EA4537"/>
    <w:rsid w:val="00EB2449"/>
    <w:rsid w:val="00EB4737"/>
    <w:rsid w:val="00ED3BA0"/>
    <w:rsid w:val="00F04B6C"/>
    <w:rsid w:val="00F051FA"/>
    <w:rsid w:val="00F05B1F"/>
    <w:rsid w:val="00F12AC5"/>
    <w:rsid w:val="00F3173C"/>
    <w:rsid w:val="00F36580"/>
    <w:rsid w:val="00F718AB"/>
    <w:rsid w:val="00F72468"/>
    <w:rsid w:val="00F81D6E"/>
    <w:rsid w:val="00FA4671"/>
    <w:rsid w:val="00FD3C91"/>
    <w:rsid w:val="00FF218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F8A3"/>
  <w15:docId w15:val="{B89D3F83-DD3D-4509-9A0D-02E98E1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ind w:left="282" w:hanging="246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0"/>
    <w:qFormat/>
    <w:pPr>
      <w:spacing w:before="94"/>
      <w:ind w:left="100" w:right="4454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  <w:pPr>
      <w:ind w:left="100" w:right="117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892B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2B7C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892B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2B7C"/>
    <w:rPr>
      <w:rFonts w:ascii="Arial" w:eastAsia="Arial" w:hAnsi="Arial" w:cs="Arial"/>
      <w:lang w:val="hu-HU"/>
    </w:rPr>
  </w:style>
  <w:style w:type="character" w:styleId="Hiperhivatkozs">
    <w:name w:val="Hyperlink"/>
    <w:basedOn w:val="Bekezdsalapbettpusa"/>
    <w:uiPriority w:val="99"/>
    <w:unhideWhenUsed/>
    <w:rsid w:val="00892B7C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405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7472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4729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4729F"/>
    <w:rPr>
      <w:rFonts w:ascii="Arial" w:eastAsia="Arial" w:hAnsi="Arial" w:cs="Arial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72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729F"/>
    <w:rPr>
      <w:rFonts w:ascii="Arial" w:eastAsia="Arial" w:hAnsi="Arial" w:cs="Arial"/>
      <w:b/>
      <w:bCs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74729F"/>
    <w:pPr>
      <w:widowControl/>
      <w:autoSpaceDE/>
      <w:autoSpaceDN/>
    </w:pPr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tranyiauto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petranyiauto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ntakt@petranyiauto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anyiaut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1286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Vasas Barbara</dc:creator>
  <cp:lastModifiedBy>Forgó Ariel János</cp:lastModifiedBy>
  <cp:revision>2</cp:revision>
  <dcterms:created xsi:type="dcterms:W3CDTF">2025-07-15T12:49:00Z</dcterms:created>
  <dcterms:modified xsi:type="dcterms:W3CDTF">2025-07-15T12:49:00Z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2022-08-09T00:00:00Z</vt:filetime>
  </property>
</Properties>
</file>